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0115A" w:rsidRPr="00DF0317">
        <w:trPr>
          <w:trHeight w:hRule="exact" w:val="1528"/>
        </w:trPr>
        <w:tc>
          <w:tcPr>
            <w:tcW w:w="143" w:type="dxa"/>
          </w:tcPr>
          <w:p w:rsidR="0050115A" w:rsidRDefault="0050115A"/>
        </w:tc>
        <w:tc>
          <w:tcPr>
            <w:tcW w:w="285" w:type="dxa"/>
          </w:tcPr>
          <w:p w:rsidR="0050115A" w:rsidRDefault="0050115A"/>
        </w:tc>
        <w:tc>
          <w:tcPr>
            <w:tcW w:w="710" w:type="dxa"/>
          </w:tcPr>
          <w:p w:rsidR="0050115A" w:rsidRDefault="0050115A"/>
        </w:tc>
        <w:tc>
          <w:tcPr>
            <w:tcW w:w="1419" w:type="dxa"/>
          </w:tcPr>
          <w:p w:rsidR="0050115A" w:rsidRDefault="0050115A"/>
        </w:tc>
        <w:tc>
          <w:tcPr>
            <w:tcW w:w="1419" w:type="dxa"/>
          </w:tcPr>
          <w:p w:rsidR="0050115A" w:rsidRDefault="0050115A"/>
        </w:tc>
        <w:tc>
          <w:tcPr>
            <w:tcW w:w="710" w:type="dxa"/>
          </w:tcPr>
          <w:p w:rsidR="0050115A" w:rsidRDefault="0050115A"/>
        </w:tc>
        <w:tc>
          <w:tcPr>
            <w:tcW w:w="5543" w:type="dxa"/>
            <w:gridSpan w:val="4"/>
            <w:shd w:val="clear" w:color="000000" w:fill="FFFFFF"/>
            <w:tcMar>
              <w:left w:w="34" w:type="dxa"/>
              <w:right w:w="34" w:type="dxa"/>
            </w:tcMar>
          </w:tcPr>
          <w:p w:rsidR="0050115A" w:rsidRPr="00DF0317" w:rsidRDefault="00D71C80">
            <w:pPr>
              <w:spacing w:after="0" w:line="240" w:lineRule="auto"/>
              <w:jc w:val="both"/>
              <w:rPr>
                <w:lang w:val="ru-RU"/>
              </w:rPr>
            </w:pPr>
            <w:r w:rsidRPr="00DF0317">
              <w:rPr>
                <w:rFonts w:ascii="Times New Roman" w:hAnsi="Times New Roman" w:cs="Times New Roman"/>
                <w:color w:val="000000"/>
                <w:lang w:val="ru-RU"/>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50115A" w:rsidRPr="00DF0317">
        <w:trPr>
          <w:trHeight w:hRule="exact" w:val="138"/>
        </w:trPr>
        <w:tc>
          <w:tcPr>
            <w:tcW w:w="143" w:type="dxa"/>
          </w:tcPr>
          <w:p w:rsidR="0050115A" w:rsidRPr="00DF0317" w:rsidRDefault="0050115A">
            <w:pPr>
              <w:rPr>
                <w:lang w:val="ru-RU"/>
              </w:rPr>
            </w:pPr>
          </w:p>
        </w:tc>
        <w:tc>
          <w:tcPr>
            <w:tcW w:w="285" w:type="dxa"/>
          </w:tcPr>
          <w:p w:rsidR="0050115A" w:rsidRPr="00DF0317" w:rsidRDefault="0050115A">
            <w:pPr>
              <w:rPr>
                <w:lang w:val="ru-RU"/>
              </w:rPr>
            </w:pPr>
          </w:p>
        </w:tc>
        <w:tc>
          <w:tcPr>
            <w:tcW w:w="710" w:type="dxa"/>
          </w:tcPr>
          <w:p w:rsidR="0050115A" w:rsidRPr="00DF0317" w:rsidRDefault="0050115A">
            <w:pPr>
              <w:rPr>
                <w:lang w:val="ru-RU"/>
              </w:rPr>
            </w:pPr>
          </w:p>
        </w:tc>
        <w:tc>
          <w:tcPr>
            <w:tcW w:w="1419" w:type="dxa"/>
          </w:tcPr>
          <w:p w:rsidR="0050115A" w:rsidRPr="00DF0317" w:rsidRDefault="0050115A">
            <w:pPr>
              <w:rPr>
                <w:lang w:val="ru-RU"/>
              </w:rPr>
            </w:pPr>
          </w:p>
        </w:tc>
        <w:tc>
          <w:tcPr>
            <w:tcW w:w="1419" w:type="dxa"/>
          </w:tcPr>
          <w:p w:rsidR="0050115A" w:rsidRPr="00DF0317" w:rsidRDefault="0050115A">
            <w:pPr>
              <w:rPr>
                <w:lang w:val="ru-RU"/>
              </w:rPr>
            </w:pPr>
          </w:p>
        </w:tc>
        <w:tc>
          <w:tcPr>
            <w:tcW w:w="710" w:type="dxa"/>
          </w:tcPr>
          <w:p w:rsidR="0050115A" w:rsidRPr="00DF0317" w:rsidRDefault="0050115A">
            <w:pPr>
              <w:rPr>
                <w:lang w:val="ru-RU"/>
              </w:rPr>
            </w:pPr>
          </w:p>
        </w:tc>
        <w:tc>
          <w:tcPr>
            <w:tcW w:w="426" w:type="dxa"/>
          </w:tcPr>
          <w:p w:rsidR="0050115A" w:rsidRPr="00DF0317" w:rsidRDefault="0050115A">
            <w:pPr>
              <w:rPr>
                <w:lang w:val="ru-RU"/>
              </w:rPr>
            </w:pPr>
          </w:p>
        </w:tc>
        <w:tc>
          <w:tcPr>
            <w:tcW w:w="1277" w:type="dxa"/>
          </w:tcPr>
          <w:p w:rsidR="0050115A" w:rsidRPr="00DF0317" w:rsidRDefault="0050115A">
            <w:pPr>
              <w:rPr>
                <w:lang w:val="ru-RU"/>
              </w:rPr>
            </w:pPr>
          </w:p>
        </w:tc>
        <w:tc>
          <w:tcPr>
            <w:tcW w:w="993" w:type="dxa"/>
          </w:tcPr>
          <w:p w:rsidR="0050115A" w:rsidRPr="00DF0317" w:rsidRDefault="0050115A">
            <w:pPr>
              <w:rPr>
                <w:lang w:val="ru-RU"/>
              </w:rPr>
            </w:pPr>
          </w:p>
        </w:tc>
        <w:tc>
          <w:tcPr>
            <w:tcW w:w="2836" w:type="dxa"/>
          </w:tcPr>
          <w:p w:rsidR="0050115A" w:rsidRPr="00DF0317" w:rsidRDefault="0050115A">
            <w:pPr>
              <w:rPr>
                <w:lang w:val="ru-RU"/>
              </w:rPr>
            </w:pPr>
          </w:p>
        </w:tc>
      </w:tr>
      <w:tr w:rsidR="0050115A">
        <w:trPr>
          <w:trHeight w:hRule="exact" w:val="585"/>
        </w:trPr>
        <w:tc>
          <w:tcPr>
            <w:tcW w:w="10221" w:type="dxa"/>
            <w:gridSpan w:val="10"/>
            <w:shd w:val="clear" w:color="000000" w:fill="FFFFFF"/>
            <w:tcMar>
              <w:left w:w="34" w:type="dxa"/>
              <w:right w:w="34" w:type="dxa"/>
            </w:tcMar>
          </w:tcPr>
          <w:p w:rsidR="0050115A" w:rsidRPr="00DF0317" w:rsidRDefault="00D71C80">
            <w:pPr>
              <w:spacing w:after="0" w:line="240" w:lineRule="auto"/>
              <w:jc w:val="center"/>
              <w:rPr>
                <w:sz w:val="24"/>
                <w:szCs w:val="24"/>
                <w:lang w:val="ru-RU"/>
              </w:rPr>
            </w:pPr>
            <w:r w:rsidRPr="00DF0317">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0115A" w:rsidRDefault="00D71C8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0115A" w:rsidRPr="00DF0317">
        <w:trPr>
          <w:trHeight w:hRule="exact" w:val="314"/>
        </w:trPr>
        <w:tc>
          <w:tcPr>
            <w:tcW w:w="10221" w:type="dxa"/>
            <w:gridSpan w:val="10"/>
            <w:shd w:val="clear" w:color="000000" w:fill="FFFFFF"/>
            <w:tcMar>
              <w:left w:w="34" w:type="dxa"/>
              <w:right w:w="34" w:type="dxa"/>
            </w:tcMar>
          </w:tcPr>
          <w:p w:rsidR="0050115A" w:rsidRPr="00DF0317" w:rsidRDefault="00D71C80">
            <w:pPr>
              <w:spacing w:after="0" w:line="240" w:lineRule="auto"/>
              <w:jc w:val="center"/>
              <w:rPr>
                <w:sz w:val="24"/>
                <w:szCs w:val="24"/>
                <w:lang w:val="ru-RU"/>
              </w:rPr>
            </w:pPr>
            <w:r w:rsidRPr="00DF0317">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50115A" w:rsidRPr="00DF0317">
        <w:trPr>
          <w:trHeight w:hRule="exact" w:val="211"/>
        </w:trPr>
        <w:tc>
          <w:tcPr>
            <w:tcW w:w="143" w:type="dxa"/>
          </w:tcPr>
          <w:p w:rsidR="0050115A" w:rsidRPr="00DF0317" w:rsidRDefault="0050115A">
            <w:pPr>
              <w:rPr>
                <w:lang w:val="ru-RU"/>
              </w:rPr>
            </w:pPr>
          </w:p>
        </w:tc>
        <w:tc>
          <w:tcPr>
            <w:tcW w:w="285" w:type="dxa"/>
          </w:tcPr>
          <w:p w:rsidR="0050115A" w:rsidRPr="00DF0317" w:rsidRDefault="0050115A">
            <w:pPr>
              <w:rPr>
                <w:lang w:val="ru-RU"/>
              </w:rPr>
            </w:pPr>
          </w:p>
        </w:tc>
        <w:tc>
          <w:tcPr>
            <w:tcW w:w="710" w:type="dxa"/>
          </w:tcPr>
          <w:p w:rsidR="0050115A" w:rsidRPr="00DF0317" w:rsidRDefault="0050115A">
            <w:pPr>
              <w:rPr>
                <w:lang w:val="ru-RU"/>
              </w:rPr>
            </w:pPr>
          </w:p>
        </w:tc>
        <w:tc>
          <w:tcPr>
            <w:tcW w:w="1419" w:type="dxa"/>
          </w:tcPr>
          <w:p w:rsidR="0050115A" w:rsidRPr="00DF0317" w:rsidRDefault="0050115A">
            <w:pPr>
              <w:rPr>
                <w:lang w:val="ru-RU"/>
              </w:rPr>
            </w:pPr>
          </w:p>
        </w:tc>
        <w:tc>
          <w:tcPr>
            <w:tcW w:w="1419" w:type="dxa"/>
          </w:tcPr>
          <w:p w:rsidR="0050115A" w:rsidRPr="00DF0317" w:rsidRDefault="0050115A">
            <w:pPr>
              <w:rPr>
                <w:lang w:val="ru-RU"/>
              </w:rPr>
            </w:pPr>
          </w:p>
        </w:tc>
        <w:tc>
          <w:tcPr>
            <w:tcW w:w="710" w:type="dxa"/>
          </w:tcPr>
          <w:p w:rsidR="0050115A" w:rsidRPr="00DF0317" w:rsidRDefault="0050115A">
            <w:pPr>
              <w:rPr>
                <w:lang w:val="ru-RU"/>
              </w:rPr>
            </w:pPr>
          </w:p>
        </w:tc>
        <w:tc>
          <w:tcPr>
            <w:tcW w:w="426" w:type="dxa"/>
          </w:tcPr>
          <w:p w:rsidR="0050115A" w:rsidRPr="00DF0317" w:rsidRDefault="0050115A">
            <w:pPr>
              <w:rPr>
                <w:lang w:val="ru-RU"/>
              </w:rPr>
            </w:pPr>
          </w:p>
        </w:tc>
        <w:tc>
          <w:tcPr>
            <w:tcW w:w="1277" w:type="dxa"/>
          </w:tcPr>
          <w:p w:rsidR="0050115A" w:rsidRPr="00DF0317" w:rsidRDefault="0050115A">
            <w:pPr>
              <w:rPr>
                <w:lang w:val="ru-RU"/>
              </w:rPr>
            </w:pPr>
          </w:p>
        </w:tc>
        <w:tc>
          <w:tcPr>
            <w:tcW w:w="993" w:type="dxa"/>
          </w:tcPr>
          <w:p w:rsidR="0050115A" w:rsidRPr="00DF0317" w:rsidRDefault="0050115A">
            <w:pPr>
              <w:rPr>
                <w:lang w:val="ru-RU"/>
              </w:rPr>
            </w:pPr>
          </w:p>
        </w:tc>
        <w:tc>
          <w:tcPr>
            <w:tcW w:w="2836" w:type="dxa"/>
          </w:tcPr>
          <w:p w:rsidR="0050115A" w:rsidRPr="00DF0317" w:rsidRDefault="0050115A">
            <w:pPr>
              <w:rPr>
                <w:lang w:val="ru-RU"/>
              </w:rPr>
            </w:pPr>
          </w:p>
        </w:tc>
      </w:tr>
      <w:tr w:rsidR="0050115A">
        <w:trPr>
          <w:trHeight w:hRule="exact" w:val="277"/>
        </w:trPr>
        <w:tc>
          <w:tcPr>
            <w:tcW w:w="143" w:type="dxa"/>
          </w:tcPr>
          <w:p w:rsidR="0050115A" w:rsidRPr="00DF0317" w:rsidRDefault="0050115A">
            <w:pPr>
              <w:rPr>
                <w:lang w:val="ru-RU"/>
              </w:rPr>
            </w:pPr>
          </w:p>
        </w:tc>
        <w:tc>
          <w:tcPr>
            <w:tcW w:w="285" w:type="dxa"/>
          </w:tcPr>
          <w:p w:rsidR="0050115A" w:rsidRPr="00DF0317" w:rsidRDefault="0050115A">
            <w:pPr>
              <w:rPr>
                <w:lang w:val="ru-RU"/>
              </w:rPr>
            </w:pPr>
          </w:p>
        </w:tc>
        <w:tc>
          <w:tcPr>
            <w:tcW w:w="710" w:type="dxa"/>
          </w:tcPr>
          <w:p w:rsidR="0050115A" w:rsidRPr="00DF0317" w:rsidRDefault="0050115A">
            <w:pPr>
              <w:rPr>
                <w:lang w:val="ru-RU"/>
              </w:rPr>
            </w:pPr>
          </w:p>
        </w:tc>
        <w:tc>
          <w:tcPr>
            <w:tcW w:w="1419" w:type="dxa"/>
          </w:tcPr>
          <w:p w:rsidR="0050115A" w:rsidRPr="00DF0317" w:rsidRDefault="0050115A">
            <w:pPr>
              <w:rPr>
                <w:lang w:val="ru-RU"/>
              </w:rPr>
            </w:pPr>
          </w:p>
        </w:tc>
        <w:tc>
          <w:tcPr>
            <w:tcW w:w="1419" w:type="dxa"/>
          </w:tcPr>
          <w:p w:rsidR="0050115A" w:rsidRPr="00DF0317" w:rsidRDefault="0050115A">
            <w:pPr>
              <w:rPr>
                <w:lang w:val="ru-RU"/>
              </w:rPr>
            </w:pPr>
          </w:p>
        </w:tc>
        <w:tc>
          <w:tcPr>
            <w:tcW w:w="710" w:type="dxa"/>
          </w:tcPr>
          <w:p w:rsidR="0050115A" w:rsidRPr="00DF0317" w:rsidRDefault="0050115A">
            <w:pPr>
              <w:rPr>
                <w:lang w:val="ru-RU"/>
              </w:rPr>
            </w:pPr>
          </w:p>
        </w:tc>
        <w:tc>
          <w:tcPr>
            <w:tcW w:w="426" w:type="dxa"/>
          </w:tcPr>
          <w:p w:rsidR="0050115A" w:rsidRPr="00DF0317" w:rsidRDefault="0050115A">
            <w:pPr>
              <w:rPr>
                <w:lang w:val="ru-RU"/>
              </w:rPr>
            </w:pPr>
          </w:p>
        </w:tc>
        <w:tc>
          <w:tcPr>
            <w:tcW w:w="1277" w:type="dxa"/>
          </w:tcPr>
          <w:p w:rsidR="0050115A" w:rsidRPr="00DF0317" w:rsidRDefault="0050115A">
            <w:pPr>
              <w:rPr>
                <w:lang w:val="ru-RU"/>
              </w:rPr>
            </w:pPr>
          </w:p>
        </w:tc>
        <w:tc>
          <w:tcPr>
            <w:tcW w:w="3842" w:type="dxa"/>
            <w:gridSpan w:val="2"/>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УТВЕРЖДАЮ</w:t>
            </w:r>
          </w:p>
        </w:tc>
      </w:tr>
      <w:tr w:rsidR="0050115A">
        <w:trPr>
          <w:trHeight w:hRule="exact" w:val="138"/>
        </w:trPr>
        <w:tc>
          <w:tcPr>
            <w:tcW w:w="143" w:type="dxa"/>
          </w:tcPr>
          <w:p w:rsidR="0050115A" w:rsidRDefault="0050115A"/>
        </w:tc>
        <w:tc>
          <w:tcPr>
            <w:tcW w:w="285" w:type="dxa"/>
          </w:tcPr>
          <w:p w:rsidR="0050115A" w:rsidRDefault="0050115A"/>
        </w:tc>
        <w:tc>
          <w:tcPr>
            <w:tcW w:w="710" w:type="dxa"/>
          </w:tcPr>
          <w:p w:rsidR="0050115A" w:rsidRDefault="0050115A"/>
        </w:tc>
        <w:tc>
          <w:tcPr>
            <w:tcW w:w="1419" w:type="dxa"/>
          </w:tcPr>
          <w:p w:rsidR="0050115A" w:rsidRDefault="0050115A"/>
        </w:tc>
        <w:tc>
          <w:tcPr>
            <w:tcW w:w="1419" w:type="dxa"/>
          </w:tcPr>
          <w:p w:rsidR="0050115A" w:rsidRDefault="0050115A"/>
        </w:tc>
        <w:tc>
          <w:tcPr>
            <w:tcW w:w="710" w:type="dxa"/>
          </w:tcPr>
          <w:p w:rsidR="0050115A" w:rsidRDefault="0050115A"/>
        </w:tc>
        <w:tc>
          <w:tcPr>
            <w:tcW w:w="426" w:type="dxa"/>
          </w:tcPr>
          <w:p w:rsidR="0050115A" w:rsidRDefault="0050115A"/>
        </w:tc>
        <w:tc>
          <w:tcPr>
            <w:tcW w:w="1277" w:type="dxa"/>
          </w:tcPr>
          <w:p w:rsidR="0050115A" w:rsidRDefault="0050115A"/>
        </w:tc>
        <w:tc>
          <w:tcPr>
            <w:tcW w:w="993" w:type="dxa"/>
          </w:tcPr>
          <w:p w:rsidR="0050115A" w:rsidRDefault="0050115A"/>
        </w:tc>
        <w:tc>
          <w:tcPr>
            <w:tcW w:w="2836" w:type="dxa"/>
          </w:tcPr>
          <w:p w:rsidR="0050115A" w:rsidRDefault="0050115A"/>
        </w:tc>
      </w:tr>
      <w:tr w:rsidR="0050115A" w:rsidRPr="00DF0317">
        <w:trPr>
          <w:trHeight w:hRule="exact" w:val="277"/>
        </w:trPr>
        <w:tc>
          <w:tcPr>
            <w:tcW w:w="143" w:type="dxa"/>
          </w:tcPr>
          <w:p w:rsidR="0050115A" w:rsidRDefault="0050115A"/>
        </w:tc>
        <w:tc>
          <w:tcPr>
            <w:tcW w:w="285" w:type="dxa"/>
          </w:tcPr>
          <w:p w:rsidR="0050115A" w:rsidRDefault="0050115A"/>
        </w:tc>
        <w:tc>
          <w:tcPr>
            <w:tcW w:w="710" w:type="dxa"/>
          </w:tcPr>
          <w:p w:rsidR="0050115A" w:rsidRDefault="0050115A"/>
        </w:tc>
        <w:tc>
          <w:tcPr>
            <w:tcW w:w="1419" w:type="dxa"/>
          </w:tcPr>
          <w:p w:rsidR="0050115A" w:rsidRDefault="0050115A"/>
        </w:tc>
        <w:tc>
          <w:tcPr>
            <w:tcW w:w="1419" w:type="dxa"/>
          </w:tcPr>
          <w:p w:rsidR="0050115A" w:rsidRDefault="0050115A"/>
        </w:tc>
        <w:tc>
          <w:tcPr>
            <w:tcW w:w="710" w:type="dxa"/>
          </w:tcPr>
          <w:p w:rsidR="0050115A" w:rsidRDefault="0050115A"/>
        </w:tc>
        <w:tc>
          <w:tcPr>
            <w:tcW w:w="426" w:type="dxa"/>
          </w:tcPr>
          <w:p w:rsidR="0050115A" w:rsidRDefault="0050115A"/>
        </w:tc>
        <w:tc>
          <w:tcPr>
            <w:tcW w:w="1277" w:type="dxa"/>
          </w:tcPr>
          <w:p w:rsidR="0050115A" w:rsidRDefault="0050115A"/>
        </w:tc>
        <w:tc>
          <w:tcPr>
            <w:tcW w:w="3842" w:type="dxa"/>
            <w:gridSpan w:val="2"/>
            <w:shd w:val="clear" w:color="000000" w:fill="FFFFFF"/>
            <w:tcMar>
              <w:left w:w="34" w:type="dxa"/>
              <w:right w:w="34" w:type="dxa"/>
            </w:tcMar>
          </w:tcPr>
          <w:p w:rsidR="0050115A" w:rsidRPr="00DF0317" w:rsidRDefault="00D71C80">
            <w:pPr>
              <w:spacing w:after="0" w:line="240" w:lineRule="auto"/>
              <w:jc w:val="center"/>
              <w:rPr>
                <w:sz w:val="24"/>
                <w:szCs w:val="24"/>
                <w:lang w:val="ru-RU"/>
              </w:rPr>
            </w:pPr>
            <w:r w:rsidRPr="00DF0317">
              <w:rPr>
                <w:rFonts w:ascii="Times New Roman" w:hAnsi="Times New Roman" w:cs="Times New Roman"/>
                <w:color w:val="000000"/>
                <w:sz w:val="24"/>
                <w:szCs w:val="24"/>
                <w:lang w:val="ru-RU"/>
              </w:rPr>
              <w:t>Ректор, д.фил.н., профессор</w:t>
            </w:r>
          </w:p>
        </w:tc>
      </w:tr>
      <w:tr w:rsidR="0050115A" w:rsidRPr="00DF0317">
        <w:trPr>
          <w:trHeight w:hRule="exact" w:val="138"/>
        </w:trPr>
        <w:tc>
          <w:tcPr>
            <w:tcW w:w="143" w:type="dxa"/>
          </w:tcPr>
          <w:p w:rsidR="0050115A" w:rsidRPr="00DF0317" w:rsidRDefault="0050115A">
            <w:pPr>
              <w:rPr>
                <w:lang w:val="ru-RU"/>
              </w:rPr>
            </w:pPr>
          </w:p>
        </w:tc>
        <w:tc>
          <w:tcPr>
            <w:tcW w:w="285" w:type="dxa"/>
          </w:tcPr>
          <w:p w:rsidR="0050115A" w:rsidRPr="00DF0317" w:rsidRDefault="0050115A">
            <w:pPr>
              <w:rPr>
                <w:lang w:val="ru-RU"/>
              </w:rPr>
            </w:pPr>
          </w:p>
        </w:tc>
        <w:tc>
          <w:tcPr>
            <w:tcW w:w="710" w:type="dxa"/>
          </w:tcPr>
          <w:p w:rsidR="0050115A" w:rsidRPr="00DF0317" w:rsidRDefault="0050115A">
            <w:pPr>
              <w:rPr>
                <w:lang w:val="ru-RU"/>
              </w:rPr>
            </w:pPr>
          </w:p>
        </w:tc>
        <w:tc>
          <w:tcPr>
            <w:tcW w:w="1419" w:type="dxa"/>
          </w:tcPr>
          <w:p w:rsidR="0050115A" w:rsidRPr="00DF0317" w:rsidRDefault="0050115A">
            <w:pPr>
              <w:rPr>
                <w:lang w:val="ru-RU"/>
              </w:rPr>
            </w:pPr>
          </w:p>
        </w:tc>
        <w:tc>
          <w:tcPr>
            <w:tcW w:w="1419" w:type="dxa"/>
          </w:tcPr>
          <w:p w:rsidR="0050115A" w:rsidRPr="00DF0317" w:rsidRDefault="0050115A">
            <w:pPr>
              <w:rPr>
                <w:lang w:val="ru-RU"/>
              </w:rPr>
            </w:pPr>
          </w:p>
        </w:tc>
        <w:tc>
          <w:tcPr>
            <w:tcW w:w="710" w:type="dxa"/>
          </w:tcPr>
          <w:p w:rsidR="0050115A" w:rsidRPr="00DF0317" w:rsidRDefault="0050115A">
            <w:pPr>
              <w:rPr>
                <w:lang w:val="ru-RU"/>
              </w:rPr>
            </w:pPr>
          </w:p>
        </w:tc>
        <w:tc>
          <w:tcPr>
            <w:tcW w:w="426" w:type="dxa"/>
          </w:tcPr>
          <w:p w:rsidR="0050115A" w:rsidRPr="00DF0317" w:rsidRDefault="0050115A">
            <w:pPr>
              <w:rPr>
                <w:lang w:val="ru-RU"/>
              </w:rPr>
            </w:pPr>
          </w:p>
        </w:tc>
        <w:tc>
          <w:tcPr>
            <w:tcW w:w="1277" w:type="dxa"/>
          </w:tcPr>
          <w:p w:rsidR="0050115A" w:rsidRPr="00DF0317" w:rsidRDefault="0050115A">
            <w:pPr>
              <w:rPr>
                <w:lang w:val="ru-RU"/>
              </w:rPr>
            </w:pPr>
          </w:p>
        </w:tc>
        <w:tc>
          <w:tcPr>
            <w:tcW w:w="993" w:type="dxa"/>
          </w:tcPr>
          <w:p w:rsidR="0050115A" w:rsidRPr="00DF0317" w:rsidRDefault="0050115A">
            <w:pPr>
              <w:rPr>
                <w:lang w:val="ru-RU"/>
              </w:rPr>
            </w:pPr>
          </w:p>
        </w:tc>
        <w:tc>
          <w:tcPr>
            <w:tcW w:w="2836" w:type="dxa"/>
          </w:tcPr>
          <w:p w:rsidR="0050115A" w:rsidRPr="00DF0317" w:rsidRDefault="0050115A">
            <w:pPr>
              <w:rPr>
                <w:lang w:val="ru-RU"/>
              </w:rPr>
            </w:pPr>
          </w:p>
        </w:tc>
      </w:tr>
      <w:tr w:rsidR="0050115A">
        <w:trPr>
          <w:trHeight w:hRule="exact" w:val="277"/>
        </w:trPr>
        <w:tc>
          <w:tcPr>
            <w:tcW w:w="143" w:type="dxa"/>
          </w:tcPr>
          <w:p w:rsidR="0050115A" w:rsidRPr="00DF0317" w:rsidRDefault="0050115A">
            <w:pPr>
              <w:rPr>
                <w:lang w:val="ru-RU"/>
              </w:rPr>
            </w:pPr>
          </w:p>
        </w:tc>
        <w:tc>
          <w:tcPr>
            <w:tcW w:w="285" w:type="dxa"/>
          </w:tcPr>
          <w:p w:rsidR="0050115A" w:rsidRPr="00DF0317" w:rsidRDefault="0050115A">
            <w:pPr>
              <w:rPr>
                <w:lang w:val="ru-RU"/>
              </w:rPr>
            </w:pPr>
          </w:p>
        </w:tc>
        <w:tc>
          <w:tcPr>
            <w:tcW w:w="710" w:type="dxa"/>
          </w:tcPr>
          <w:p w:rsidR="0050115A" w:rsidRPr="00DF0317" w:rsidRDefault="0050115A">
            <w:pPr>
              <w:rPr>
                <w:lang w:val="ru-RU"/>
              </w:rPr>
            </w:pPr>
          </w:p>
        </w:tc>
        <w:tc>
          <w:tcPr>
            <w:tcW w:w="1419" w:type="dxa"/>
          </w:tcPr>
          <w:p w:rsidR="0050115A" w:rsidRPr="00DF0317" w:rsidRDefault="0050115A">
            <w:pPr>
              <w:rPr>
                <w:lang w:val="ru-RU"/>
              </w:rPr>
            </w:pPr>
          </w:p>
        </w:tc>
        <w:tc>
          <w:tcPr>
            <w:tcW w:w="1419" w:type="dxa"/>
          </w:tcPr>
          <w:p w:rsidR="0050115A" w:rsidRPr="00DF0317" w:rsidRDefault="0050115A">
            <w:pPr>
              <w:rPr>
                <w:lang w:val="ru-RU"/>
              </w:rPr>
            </w:pPr>
          </w:p>
        </w:tc>
        <w:tc>
          <w:tcPr>
            <w:tcW w:w="710" w:type="dxa"/>
          </w:tcPr>
          <w:p w:rsidR="0050115A" w:rsidRPr="00DF0317" w:rsidRDefault="0050115A">
            <w:pPr>
              <w:rPr>
                <w:lang w:val="ru-RU"/>
              </w:rPr>
            </w:pPr>
          </w:p>
        </w:tc>
        <w:tc>
          <w:tcPr>
            <w:tcW w:w="426" w:type="dxa"/>
          </w:tcPr>
          <w:p w:rsidR="0050115A" w:rsidRPr="00DF0317" w:rsidRDefault="0050115A">
            <w:pPr>
              <w:rPr>
                <w:lang w:val="ru-RU"/>
              </w:rPr>
            </w:pPr>
          </w:p>
        </w:tc>
        <w:tc>
          <w:tcPr>
            <w:tcW w:w="1277" w:type="dxa"/>
          </w:tcPr>
          <w:p w:rsidR="0050115A" w:rsidRPr="00DF0317" w:rsidRDefault="0050115A">
            <w:pPr>
              <w:rPr>
                <w:lang w:val="ru-RU"/>
              </w:rPr>
            </w:pPr>
          </w:p>
        </w:tc>
        <w:tc>
          <w:tcPr>
            <w:tcW w:w="3842" w:type="dxa"/>
            <w:gridSpan w:val="2"/>
            <w:shd w:val="clear" w:color="000000" w:fill="FFFFFF"/>
            <w:tcMar>
              <w:left w:w="34" w:type="dxa"/>
              <w:right w:w="34" w:type="dxa"/>
            </w:tcMar>
          </w:tcPr>
          <w:p w:rsidR="0050115A" w:rsidRDefault="00D71C8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0115A">
        <w:trPr>
          <w:trHeight w:hRule="exact" w:val="138"/>
        </w:trPr>
        <w:tc>
          <w:tcPr>
            <w:tcW w:w="143" w:type="dxa"/>
          </w:tcPr>
          <w:p w:rsidR="0050115A" w:rsidRDefault="0050115A"/>
        </w:tc>
        <w:tc>
          <w:tcPr>
            <w:tcW w:w="285" w:type="dxa"/>
          </w:tcPr>
          <w:p w:rsidR="0050115A" w:rsidRDefault="0050115A"/>
        </w:tc>
        <w:tc>
          <w:tcPr>
            <w:tcW w:w="710" w:type="dxa"/>
          </w:tcPr>
          <w:p w:rsidR="0050115A" w:rsidRDefault="0050115A"/>
        </w:tc>
        <w:tc>
          <w:tcPr>
            <w:tcW w:w="1419" w:type="dxa"/>
          </w:tcPr>
          <w:p w:rsidR="0050115A" w:rsidRDefault="0050115A"/>
        </w:tc>
        <w:tc>
          <w:tcPr>
            <w:tcW w:w="1419" w:type="dxa"/>
          </w:tcPr>
          <w:p w:rsidR="0050115A" w:rsidRDefault="0050115A"/>
        </w:tc>
        <w:tc>
          <w:tcPr>
            <w:tcW w:w="710" w:type="dxa"/>
          </w:tcPr>
          <w:p w:rsidR="0050115A" w:rsidRDefault="0050115A"/>
        </w:tc>
        <w:tc>
          <w:tcPr>
            <w:tcW w:w="426" w:type="dxa"/>
          </w:tcPr>
          <w:p w:rsidR="0050115A" w:rsidRDefault="0050115A"/>
        </w:tc>
        <w:tc>
          <w:tcPr>
            <w:tcW w:w="1277" w:type="dxa"/>
          </w:tcPr>
          <w:p w:rsidR="0050115A" w:rsidRDefault="0050115A"/>
        </w:tc>
        <w:tc>
          <w:tcPr>
            <w:tcW w:w="993" w:type="dxa"/>
          </w:tcPr>
          <w:p w:rsidR="0050115A" w:rsidRDefault="0050115A"/>
        </w:tc>
        <w:tc>
          <w:tcPr>
            <w:tcW w:w="2836" w:type="dxa"/>
          </w:tcPr>
          <w:p w:rsidR="0050115A" w:rsidRDefault="0050115A"/>
        </w:tc>
      </w:tr>
      <w:tr w:rsidR="0050115A">
        <w:trPr>
          <w:trHeight w:hRule="exact" w:val="277"/>
        </w:trPr>
        <w:tc>
          <w:tcPr>
            <w:tcW w:w="143" w:type="dxa"/>
          </w:tcPr>
          <w:p w:rsidR="0050115A" w:rsidRDefault="0050115A"/>
        </w:tc>
        <w:tc>
          <w:tcPr>
            <w:tcW w:w="285" w:type="dxa"/>
          </w:tcPr>
          <w:p w:rsidR="0050115A" w:rsidRDefault="0050115A"/>
        </w:tc>
        <w:tc>
          <w:tcPr>
            <w:tcW w:w="710" w:type="dxa"/>
          </w:tcPr>
          <w:p w:rsidR="0050115A" w:rsidRDefault="0050115A"/>
        </w:tc>
        <w:tc>
          <w:tcPr>
            <w:tcW w:w="1419" w:type="dxa"/>
          </w:tcPr>
          <w:p w:rsidR="0050115A" w:rsidRDefault="0050115A"/>
        </w:tc>
        <w:tc>
          <w:tcPr>
            <w:tcW w:w="1419" w:type="dxa"/>
          </w:tcPr>
          <w:p w:rsidR="0050115A" w:rsidRDefault="0050115A"/>
        </w:tc>
        <w:tc>
          <w:tcPr>
            <w:tcW w:w="710" w:type="dxa"/>
          </w:tcPr>
          <w:p w:rsidR="0050115A" w:rsidRDefault="0050115A"/>
        </w:tc>
        <w:tc>
          <w:tcPr>
            <w:tcW w:w="426" w:type="dxa"/>
          </w:tcPr>
          <w:p w:rsidR="0050115A" w:rsidRDefault="0050115A"/>
        </w:tc>
        <w:tc>
          <w:tcPr>
            <w:tcW w:w="1277" w:type="dxa"/>
          </w:tcPr>
          <w:p w:rsidR="0050115A" w:rsidRDefault="0050115A"/>
        </w:tc>
        <w:tc>
          <w:tcPr>
            <w:tcW w:w="3842" w:type="dxa"/>
            <w:gridSpan w:val="2"/>
            <w:shd w:val="clear" w:color="000000" w:fill="FFFFFF"/>
            <w:tcMar>
              <w:left w:w="34" w:type="dxa"/>
              <w:right w:w="34" w:type="dxa"/>
            </w:tcMar>
          </w:tcPr>
          <w:p w:rsidR="0050115A" w:rsidRDefault="00D71C80">
            <w:pPr>
              <w:spacing w:after="0" w:line="240" w:lineRule="auto"/>
              <w:jc w:val="right"/>
              <w:rPr>
                <w:sz w:val="24"/>
                <w:szCs w:val="24"/>
              </w:rPr>
            </w:pPr>
            <w:r>
              <w:rPr>
                <w:rFonts w:ascii="Times New Roman" w:hAnsi="Times New Roman" w:cs="Times New Roman"/>
                <w:color w:val="000000"/>
                <w:sz w:val="24"/>
                <w:szCs w:val="24"/>
              </w:rPr>
              <w:t>30.08.2021 г.</w:t>
            </w:r>
          </w:p>
        </w:tc>
      </w:tr>
      <w:tr w:rsidR="0050115A">
        <w:trPr>
          <w:trHeight w:hRule="exact" w:val="277"/>
        </w:trPr>
        <w:tc>
          <w:tcPr>
            <w:tcW w:w="143" w:type="dxa"/>
          </w:tcPr>
          <w:p w:rsidR="0050115A" w:rsidRDefault="0050115A"/>
        </w:tc>
        <w:tc>
          <w:tcPr>
            <w:tcW w:w="285" w:type="dxa"/>
          </w:tcPr>
          <w:p w:rsidR="0050115A" w:rsidRDefault="0050115A"/>
        </w:tc>
        <w:tc>
          <w:tcPr>
            <w:tcW w:w="710" w:type="dxa"/>
          </w:tcPr>
          <w:p w:rsidR="0050115A" w:rsidRDefault="0050115A"/>
        </w:tc>
        <w:tc>
          <w:tcPr>
            <w:tcW w:w="1419" w:type="dxa"/>
          </w:tcPr>
          <w:p w:rsidR="0050115A" w:rsidRDefault="0050115A"/>
        </w:tc>
        <w:tc>
          <w:tcPr>
            <w:tcW w:w="1419" w:type="dxa"/>
          </w:tcPr>
          <w:p w:rsidR="0050115A" w:rsidRDefault="0050115A"/>
        </w:tc>
        <w:tc>
          <w:tcPr>
            <w:tcW w:w="710" w:type="dxa"/>
          </w:tcPr>
          <w:p w:rsidR="0050115A" w:rsidRDefault="0050115A"/>
        </w:tc>
        <w:tc>
          <w:tcPr>
            <w:tcW w:w="426" w:type="dxa"/>
          </w:tcPr>
          <w:p w:rsidR="0050115A" w:rsidRDefault="0050115A"/>
        </w:tc>
        <w:tc>
          <w:tcPr>
            <w:tcW w:w="1277" w:type="dxa"/>
          </w:tcPr>
          <w:p w:rsidR="0050115A" w:rsidRDefault="0050115A"/>
        </w:tc>
        <w:tc>
          <w:tcPr>
            <w:tcW w:w="993" w:type="dxa"/>
          </w:tcPr>
          <w:p w:rsidR="0050115A" w:rsidRDefault="0050115A"/>
        </w:tc>
        <w:tc>
          <w:tcPr>
            <w:tcW w:w="2836" w:type="dxa"/>
          </w:tcPr>
          <w:p w:rsidR="0050115A" w:rsidRDefault="0050115A"/>
        </w:tc>
      </w:tr>
      <w:tr w:rsidR="0050115A">
        <w:trPr>
          <w:trHeight w:hRule="exact" w:val="416"/>
        </w:trPr>
        <w:tc>
          <w:tcPr>
            <w:tcW w:w="10221" w:type="dxa"/>
            <w:gridSpan w:val="10"/>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0115A" w:rsidRPr="00DF0317">
        <w:trPr>
          <w:trHeight w:hRule="exact" w:val="1135"/>
        </w:trPr>
        <w:tc>
          <w:tcPr>
            <w:tcW w:w="143" w:type="dxa"/>
          </w:tcPr>
          <w:p w:rsidR="0050115A" w:rsidRDefault="0050115A"/>
        </w:tc>
        <w:tc>
          <w:tcPr>
            <w:tcW w:w="285" w:type="dxa"/>
          </w:tcPr>
          <w:p w:rsidR="0050115A" w:rsidRDefault="0050115A"/>
        </w:tc>
        <w:tc>
          <w:tcPr>
            <w:tcW w:w="710" w:type="dxa"/>
          </w:tcPr>
          <w:p w:rsidR="0050115A" w:rsidRDefault="0050115A"/>
        </w:tc>
        <w:tc>
          <w:tcPr>
            <w:tcW w:w="1419" w:type="dxa"/>
          </w:tcPr>
          <w:p w:rsidR="0050115A" w:rsidRDefault="0050115A"/>
        </w:tc>
        <w:tc>
          <w:tcPr>
            <w:tcW w:w="4834" w:type="dxa"/>
            <w:gridSpan w:val="5"/>
            <w:shd w:val="clear" w:color="000000" w:fill="FFFFFF"/>
            <w:tcMar>
              <w:left w:w="34" w:type="dxa"/>
              <w:right w:w="34" w:type="dxa"/>
            </w:tcMar>
          </w:tcPr>
          <w:p w:rsidR="0050115A" w:rsidRPr="00DF0317" w:rsidRDefault="00D71C80">
            <w:pPr>
              <w:spacing w:after="0" w:line="240" w:lineRule="auto"/>
              <w:jc w:val="center"/>
              <w:rPr>
                <w:sz w:val="32"/>
                <w:szCs w:val="32"/>
                <w:lang w:val="ru-RU"/>
              </w:rPr>
            </w:pPr>
            <w:r w:rsidRPr="00DF0317">
              <w:rPr>
                <w:rFonts w:ascii="Times New Roman" w:hAnsi="Times New Roman" w:cs="Times New Roman"/>
                <w:color w:val="000000"/>
                <w:sz w:val="32"/>
                <w:szCs w:val="32"/>
                <w:lang w:val="ru-RU"/>
              </w:rPr>
              <w:t>Информационное обеспечение систем менеджмента качества</w:t>
            </w:r>
          </w:p>
          <w:p w:rsidR="0050115A" w:rsidRPr="00DF0317" w:rsidRDefault="00D71C80">
            <w:pPr>
              <w:spacing w:after="0" w:line="240" w:lineRule="auto"/>
              <w:jc w:val="center"/>
              <w:rPr>
                <w:sz w:val="32"/>
                <w:szCs w:val="32"/>
                <w:lang w:val="ru-RU"/>
              </w:rPr>
            </w:pPr>
            <w:r w:rsidRPr="00DF0317">
              <w:rPr>
                <w:rFonts w:ascii="Times New Roman" w:hAnsi="Times New Roman" w:cs="Times New Roman"/>
                <w:color w:val="000000"/>
                <w:sz w:val="32"/>
                <w:szCs w:val="32"/>
                <w:lang w:val="ru-RU"/>
              </w:rPr>
              <w:t>Б1.В.01.ДВ.04.01</w:t>
            </w:r>
          </w:p>
        </w:tc>
        <w:tc>
          <w:tcPr>
            <w:tcW w:w="2836" w:type="dxa"/>
          </w:tcPr>
          <w:p w:rsidR="0050115A" w:rsidRPr="00DF0317" w:rsidRDefault="0050115A">
            <w:pPr>
              <w:rPr>
                <w:lang w:val="ru-RU"/>
              </w:rPr>
            </w:pPr>
          </w:p>
        </w:tc>
      </w:tr>
      <w:tr w:rsidR="0050115A">
        <w:trPr>
          <w:trHeight w:hRule="exact" w:val="277"/>
        </w:trPr>
        <w:tc>
          <w:tcPr>
            <w:tcW w:w="10221" w:type="dxa"/>
            <w:gridSpan w:val="10"/>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0115A" w:rsidRPr="00DF0317">
        <w:trPr>
          <w:trHeight w:hRule="exact" w:val="1396"/>
        </w:trPr>
        <w:tc>
          <w:tcPr>
            <w:tcW w:w="143" w:type="dxa"/>
          </w:tcPr>
          <w:p w:rsidR="0050115A" w:rsidRDefault="0050115A"/>
        </w:tc>
        <w:tc>
          <w:tcPr>
            <w:tcW w:w="285" w:type="dxa"/>
          </w:tcPr>
          <w:p w:rsidR="0050115A" w:rsidRDefault="0050115A"/>
        </w:tc>
        <w:tc>
          <w:tcPr>
            <w:tcW w:w="9795" w:type="dxa"/>
            <w:gridSpan w:val="8"/>
            <w:shd w:val="clear" w:color="000000" w:fill="FFFFFF"/>
            <w:tcMar>
              <w:left w:w="34" w:type="dxa"/>
              <w:right w:w="34" w:type="dxa"/>
            </w:tcMar>
          </w:tcPr>
          <w:p w:rsidR="0050115A" w:rsidRPr="00DF0317" w:rsidRDefault="00D71C80">
            <w:pPr>
              <w:spacing w:after="0" w:line="240" w:lineRule="auto"/>
              <w:jc w:val="center"/>
              <w:rPr>
                <w:sz w:val="24"/>
                <w:szCs w:val="24"/>
                <w:lang w:val="ru-RU"/>
              </w:rPr>
            </w:pPr>
            <w:r w:rsidRPr="00DF0317">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50115A" w:rsidRPr="00DF0317" w:rsidRDefault="00D71C80">
            <w:pPr>
              <w:spacing w:after="0" w:line="240" w:lineRule="auto"/>
              <w:jc w:val="center"/>
              <w:rPr>
                <w:sz w:val="24"/>
                <w:szCs w:val="24"/>
                <w:lang w:val="ru-RU"/>
              </w:rPr>
            </w:pPr>
            <w:r w:rsidRPr="00DF0317">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50115A" w:rsidRPr="00DF0317" w:rsidRDefault="00D71C80">
            <w:pPr>
              <w:spacing w:after="0" w:line="240" w:lineRule="auto"/>
              <w:jc w:val="center"/>
              <w:rPr>
                <w:sz w:val="24"/>
                <w:szCs w:val="24"/>
                <w:lang w:val="ru-RU"/>
              </w:rPr>
            </w:pPr>
            <w:r w:rsidRPr="00DF0317">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0115A" w:rsidRPr="00DF0317">
        <w:trPr>
          <w:trHeight w:hRule="exact" w:val="138"/>
        </w:trPr>
        <w:tc>
          <w:tcPr>
            <w:tcW w:w="143" w:type="dxa"/>
          </w:tcPr>
          <w:p w:rsidR="0050115A" w:rsidRPr="00DF0317" w:rsidRDefault="0050115A">
            <w:pPr>
              <w:rPr>
                <w:lang w:val="ru-RU"/>
              </w:rPr>
            </w:pPr>
          </w:p>
        </w:tc>
        <w:tc>
          <w:tcPr>
            <w:tcW w:w="285" w:type="dxa"/>
          </w:tcPr>
          <w:p w:rsidR="0050115A" w:rsidRPr="00DF0317" w:rsidRDefault="0050115A">
            <w:pPr>
              <w:rPr>
                <w:lang w:val="ru-RU"/>
              </w:rPr>
            </w:pPr>
          </w:p>
        </w:tc>
        <w:tc>
          <w:tcPr>
            <w:tcW w:w="710" w:type="dxa"/>
          </w:tcPr>
          <w:p w:rsidR="0050115A" w:rsidRPr="00DF0317" w:rsidRDefault="0050115A">
            <w:pPr>
              <w:rPr>
                <w:lang w:val="ru-RU"/>
              </w:rPr>
            </w:pPr>
          </w:p>
        </w:tc>
        <w:tc>
          <w:tcPr>
            <w:tcW w:w="1419" w:type="dxa"/>
          </w:tcPr>
          <w:p w:rsidR="0050115A" w:rsidRPr="00DF0317" w:rsidRDefault="0050115A">
            <w:pPr>
              <w:rPr>
                <w:lang w:val="ru-RU"/>
              </w:rPr>
            </w:pPr>
          </w:p>
        </w:tc>
        <w:tc>
          <w:tcPr>
            <w:tcW w:w="1419" w:type="dxa"/>
          </w:tcPr>
          <w:p w:rsidR="0050115A" w:rsidRPr="00DF0317" w:rsidRDefault="0050115A">
            <w:pPr>
              <w:rPr>
                <w:lang w:val="ru-RU"/>
              </w:rPr>
            </w:pPr>
          </w:p>
        </w:tc>
        <w:tc>
          <w:tcPr>
            <w:tcW w:w="710" w:type="dxa"/>
          </w:tcPr>
          <w:p w:rsidR="0050115A" w:rsidRPr="00DF0317" w:rsidRDefault="0050115A">
            <w:pPr>
              <w:rPr>
                <w:lang w:val="ru-RU"/>
              </w:rPr>
            </w:pPr>
          </w:p>
        </w:tc>
        <w:tc>
          <w:tcPr>
            <w:tcW w:w="426" w:type="dxa"/>
          </w:tcPr>
          <w:p w:rsidR="0050115A" w:rsidRPr="00DF0317" w:rsidRDefault="0050115A">
            <w:pPr>
              <w:rPr>
                <w:lang w:val="ru-RU"/>
              </w:rPr>
            </w:pPr>
          </w:p>
        </w:tc>
        <w:tc>
          <w:tcPr>
            <w:tcW w:w="1277" w:type="dxa"/>
          </w:tcPr>
          <w:p w:rsidR="0050115A" w:rsidRPr="00DF0317" w:rsidRDefault="0050115A">
            <w:pPr>
              <w:rPr>
                <w:lang w:val="ru-RU"/>
              </w:rPr>
            </w:pPr>
          </w:p>
        </w:tc>
        <w:tc>
          <w:tcPr>
            <w:tcW w:w="993" w:type="dxa"/>
          </w:tcPr>
          <w:p w:rsidR="0050115A" w:rsidRPr="00DF0317" w:rsidRDefault="0050115A">
            <w:pPr>
              <w:rPr>
                <w:lang w:val="ru-RU"/>
              </w:rPr>
            </w:pPr>
          </w:p>
        </w:tc>
        <w:tc>
          <w:tcPr>
            <w:tcW w:w="2836" w:type="dxa"/>
          </w:tcPr>
          <w:p w:rsidR="0050115A" w:rsidRPr="00DF0317" w:rsidRDefault="0050115A">
            <w:pPr>
              <w:rPr>
                <w:lang w:val="ru-RU"/>
              </w:rPr>
            </w:pPr>
          </w:p>
        </w:tc>
      </w:tr>
      <w:tr w:rsidR="0050115A" w:rsidRPr="00DF0317">
        <w:trPr>
          <w:trHeight w:hRule="exact" w:val="833"/>
        </w:trPr>
        <w:tc>
          <w:tcPr>
            <w:tcW w:w="10221" w:type="dxa"/>
            <w:gridSpan w:val="10"/>
            <w:shd w:val="clear" w:color="000000" w:fill="FFFFFF"/>
            <w:tcMar>
              <w:left w:w="34" w:type="dxa"/>
              <w:right w:w="34" w:type="dxa"/>
            </w:tcMar>
          </w:tcPr>
          <w:p w:rsidR="0050115A" w:rsidRPr="00DF0317" w:rsidRDefault="00D71C80">
            <w:pPr>
              <w:spacing w:after="0" w:line="240" w:lineRule="auto"/>
              <w:jc w:val="center"/>
              <w:rPr>
                <w:sz w:val="24"/>
                <w:szCs w:val="24"/>
                <w:lang w:val="ru-RU"/>
              </w:rPr>
            </w:pPr>
            <w:r w:rsidRPr="00DF0317">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50115A" w:rsidRPr="00DF0317">
        <w:trPr>
          <w:trHeight w:hRule="exact" w:val="416"/>
        </w:trPr>
        <w:tc>
          <w:tcPr>
            <w:tcW w:w="143" w:type="dxa"/>
          </w:tcPr>
          <w:p w:rsidR="0050115A" w:rsidRPr="00DF0317" w:rsidRDefault="0050115A">
            <w:pPr>
              <w:rPr>
                <w:lang w:val="ru-RU"/>
              </w:rPr>
            </w:pPr>
          </w:p>
        </w:tc>
        <w:tc>
          <w:tcPr>
            <w:tcW w:w="285" w:type="dxa"/>
          </w:tcPr>
          <w:p w:rsidR="0050115A" w:rsidRPr="00DF0317" w:rsidRDefault="0050115A">
            <w:pPr>
              <w:rPr>
                <w:lang w:val="ru-RU"/>
              </w:rPr>
            </w:pPr>
          </w:p>
        </w:tc>
        <w:tc>
          <w:tcPr>
            <w:tcW w:w="710" w:type="dxa"/>
          </w:tcPr>
          <w:p w:rsidR="0050115A" w:rsidRPr="00DF0317" w:rsidRDefault="0050115A">
            <w:pPr>
              <w:rPr>
                <w:lang w:val="ru-RU"/>
              </w:rPr>
            </w:pPr>
          </w:p>
        </w:tc>
        <w:tc>
          <w:tcPr>
            <w:tcW w:w="1419" w:type="dxa"/>
          </w:tcPr>
          <w:p w:rsidR="0050115A" w:rsidRPr="00DF0317" w:rsidRDefault="0050115A">
            <w:pPr>
              <w:rPr>
                <w:lang w:val="ru-RU"/>
              </w:rPr>
            </w:pPr>
          </w:p>
        </w:tc>
        <w:tc>
          <w:tcPr>
            <w:tcW w:w="1419" w:type="dxa"/>
          </w:tcPr>
          <w:p w:rsidR="0050115A" w:rsidRPr="00DF0317" w:rsidRDefault="0050115A">
            <w:pPr>
              <w:rPr>
                <w:lang w:val="ru-RU"/>
              </w:rPr>
            </w:pPr>
          </w:p>
        </w:tc>
        <w:tc>
          <w:tcPr>
            <w:tcW w:w="710" w:type="dxa"/>
          </w:tcPr>
          <w:p w:rsidR="0050115A" w:rsidRPr="00DF0317" w:rsidRDefault="0050115A">
            <w:pPr>
              <w:rPr>
                <w:lang w:val="ru-RU"/>
              </w:rPr>
            </w:pPr>
          </w:p>
        </w:tc>
        <w:tc>
          <w:tcPr>
            <w:tcW w:w="426" w:type="dxa"/>
          </w:tcPr>
          <w:p w:rsidR="0050115A" w:rsidRPr="00DF0317" w:rsidRDefault="0050115A">
            <w:pPr>
              <w:rPr>
                <w:lang w:val="ru-RU"/>
              </w:rPr>
            </w:pPr>
          </w:p>
        </w:tc>
        <w:tc>
          <w:tcPr>
            <w:tcW w:w="1277" w:type="dxa"/>
          </w:tcPr>
          <w:p w:rsidR="0050115A" w:rsidRPr="00DF0317" w:rsidRDefault="0050115A">
            <w:pPr>
              <w:rPr>
                <w:lang w:val="ru-RU"/>
              </w:rPr>
            </w:pPr>
          </w:p>
        </w:tc>
        <w:tc>
          <w:tcPr>
            <w:tcW w:w="993" w:type="dxa"/>
          </w:tcPr>
          <w:p w:rsidR="0050115A" w:rsidRPr="00DF0317" w:rsidRDefault="0050115A">
            <w:pPr>
              <w:rPr>
                <w:lang w:val="ru-RU"/>
              </w:rPr>
            </w:pPr>
          </w:p>
        </w:tc>
        <w:tc>
          <w:tcPr>
            <w:tcW w:w="2836" w:type="dxa"/>
          </w:tcPr>
          <w:p w:rsidR="0050115A" w:rsidRPr="00DF0317" w:rsidRDefault="0050115A">
            <w:pPr>
              <w:rPr>
                <w:lang w:val="ru-RU"/>
              </w:rPr>
            </w:pPr>
          </w:p>
        </w:tc>
      </w:tr>
      <w:tr w:rsidR="0050115A">
        <w:trPr>
          <w:trHeight w:hRule="exact" w:val="277"/>
        </w:trPr>
        <w:tc>
          <w:tcPr>
            <w:tcW w:w="3984" w:type="dxa"/>
            <w:gridSpan w:val="5"/>
            <w:shd w:val="clear" w:color="000000" w:fill="FFFFFF"/>
            <w:tcMar>
              <w:left w:w="34" w:type="dxa"/>
              <w:right w:w="34" w:type="dxa"/>
            </w:tcMar>
          </w:tcPr>
          <w:p w:rsidR="0050115A" w:rsidRDefault="00D71C8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0115A" w:rsidRDefault="0050115A"/>
        </w:tc>
        <w:tc>
          <w:tcPr>
            <w:tcW w:w="426" w:type="dxa"/>
          </w:tcPr>
          <w:p w:rsidR="0050115A" w:rsidRDefault="0050115A"/>
        </w:tc>
        <w:tc>
          <w:tcPr>
            <w:tcW w:w="1277" w:type="dxa"/>
          </w:tcPr>
          <w:p w:rsidR="0050115A" w:rsidRDefault="0050115A"/>
        </w:tc>
        <w:tc>
          <w:tcPr>
            <w:tcW w:w="993" w:type="dxa"/>
          </w:tcPr>
          <w:p w:rsidR="0050115A" w:rsidRDefault="0050115A"/>
        </w:tc>
        <w:tc>
          <w:tcPr>
            <w:tcW w:w="2836" w:type="dxa"/>
          </w:tcPr>
          <w:p w:rsidR="0050115A" w:rsidRDefault="0050115A"/>
        </w:tc>
      </w:tr>
      <w:tr w:rsidR="0050115A">
        <w:trPr>
          <w:trHeight w:hRule="exact" w:val="155"/>
        </w:trPr>
        <w:tc>
          <w:tcPr>
            <w:tcW w:w="143" w:type="dxa"/>
          </w:tcPr>
          <w:p w:rsidR="0050115A" w:rsidRDefault="0050115A"/>
        </w:tc>
        <w:tc>
          <w:tcPr>
            <w:tcW w:w="285" w:type="dxa"/>
          </w:tcPr>
          <w:p w:rsidR="0050115A" w:rsidRDefault="0050115A"/>
        </w:tc>
        <w:tc>
          <w:tcPr>
            <w:tcW w:w="710" w:type="dxa"/>
          </w:tcPr>
          <w:p w:rsidR="0050115A" w:rsidRDefault="0050115A"/>
        </w:tc>
        <w:tc>
          <w:tcPr>
            <w:tcW w:w="1419" w:type="dxa"/>
          </w:tcPr>
          <w:p w:rsidR="0050115A" w:rsidRDefault="0050115A"/>
        </w:tc>
        <w:tc>
          <w:tcPr>
            <w:tcW w:w="1419" w:type="dxa"/>
          </w:tcPr>
          <w:p w:rsidR="0050115A" w:rsidRDefault="0050115A"/>
        </w:tc>
        <w:tc>
          <w:tcPr>
            <w:tcW w:w="710" w:type="dxa"/>
          </w:tcPr>
          <w:p w:rsidR="0050115A" w:rsidRDefault="0050115A"/>
        </w:tc>
        <w:tc>
          <w:tcPr>
            <w:tcW w:w="426" w:type="dxa"/>
          </w:tcPr>
          <w:p w:rsidR="0050115A" w:rsidRDefault="0050115A"/>
        </w:tc>
        <w:tc>
          <w:tcPr>
            <w:tcW w:w="1277" w:type="dxa"/>
          </w:tcPr>
          <w:p w:rsidR="0050115A" w:rsidRDefault="0050115A"/>
        </w:tc>
        <w:tc>
          <w:tcPr>
            <w:tcW w:w="993" w:type="dxa"/>
          </w:tcPr>
          <w:p w:rsidR="0050115A" w:rsidRDefault="0050115A"/>
        </w:tc>
        <w:tc>
          <w:tcPr>
            <w:tcW w:w="2836" w:type="dxa"/>
          </w:tcPr>
          <w:p w:rsidR="0050115A" w:rsidRDefault="0050115A"/>
        </w:tc>
      </w:tr>
      <w:tr w:rsidR="0050115A" w:rsidRPr="00DF031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СВЯЗЬ, ИНФОРМАЦИОННЫЕ И КОММУНИКАЦИОННЫЕ ТЕХНОЛОГИИ</w:t>
            </w:r>
          </w:p>
        </w:tc>
      </w:tr>
      <w:tr w:rsidR="0050115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rPr>
                <w:sz w:val="24"/>
                <w:szCs w:val="24"/>
              </w:rPr>
            </w:pPr>
            <w:r>
              <w:rPr>
                <w:rFonts w:ascii="Times New Roman" w:hAnsi="Times New Roman" w:cs="Times New Roman"/>
                <w:color w:val="000000"/>
                <w:sz w:val="24"/>
                <w:szCs w:val="24"/>
              </w:rPr>
              <w:t>ПРОГРАММИСТ</w:t>
            </w:r>
          </w:p>
        </w:tc>
      </w:tr>
      <w:tr w:rsidR="0050115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0115A" w:rsidRDefault="0050115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50115A"/>
        </w:tc>
      </w:tr>
      <w:tr w:rsidR="0050115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50115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0115A" w:rsidRDefault="0050115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50115A"/>
        </w:tc>
      </w:tr>
      <w:tr w:rsidR="0050115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50115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0115A" w:rsidRDefault="0050115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50115A"/>
        </w:tc>
      </w:tr>
      <w:tr w:rsidR="0050115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rPr>
                <w:sz w:val="24"/>
                <w:szCs w:val="24"/>
              </w:rPr>
            </w:pPr>
            <w:r>
              <w:rPr>
                <w:rFonts w:ascii="Times New Roman" w:hAnsi="Times New Roman" w:cs="Times New Roman"/>
                <w:color w:val="000000"/>
                <w:sz w:val="24"/>
                <w:szCs w:val="24"/>
              </w:rPr>
              <w:t>СИСТЕМНЫЙ АНАЛИТИК</w:t>
            </w:r>
          </w:p>
        </w:tc>
      </w:tr>
      <w:tr w:rsidR="0050115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0115A" w:rsidRDefault="0050115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50115A"/>
        </w:tc>
      </w:tr>
      <w:tr w:rsidR="0050115A">
        <w:trPr>
          <w:trHeight w:hRule="exact" w:val="124"/>
        </w:trPr>
        <w:tc>
          <w:tcPr>
            <w:tcW w:w="143" w:type="dxa"/>
          </w:tcPr>
          <w:p w:rsidR="0050115A" w:rsidRDefault="0050115A"/>
        </w:tc>
        <w:tc>
          <w:tcPr>
            <w:tcW w:w="285" w:type="dxa"/>
          </w:tcPr>
          <w:p w:rsidR="0050115A" w:rsidRDefault="0050115A"/>
        </w:tc>
        <w:tc>
          <w:tcPr>
            <w:tcW w:w="710" w:type="dxa"/>
          </w:tcPr>
          <w:p w:rsidR="0050115A" w:rsidRDefault="0050115A"/>
        </w:tc>
        <w:tc>
          <w:tcPr>
            <w:tcW w:w="1419" w:type="dxa"/>
          </w:tcPr>
          <w:p w:rsidR="0050115A" w:rsidRDefault="0050115A"/>
        </w:tc>
        <w:tc>
          <w:tcPr>
            <w:tcW w:w="1419" w:type="dxa"/>
          </w:tcPr>
          <w:p w:rsidR="0050115A" w:rsidRDefault="0050115A"/>
        </w:tc>
        <w:tc>
          <w:tcPr>
            <w:tcW w:w="710" w:type="dxa"/>
          </w:tcPr>
          <w:p w:rsidR="0050115A" w:rsidRDefault="0050115A"/>
        </w:tc>
        <w:tc>
          <w:tcPr>
            <w:tcW w:w="426" w:type="dxa"/>
          </w:tcPr>
          <w:p w:rsidR="0050115A" w:rsidRDefault="0050115A"/>
        </w:tc>
        <w:tc>
          <w:tcPr>
            <w:tcW w:w="1277" w:type="dxa"/>
          </w:tcPr>
          <w:p w:rsidR="0050115A" w:rsidRDefault="0050115A"/>
        </w:tc>
        <w:tc>
          <w:tcPr>
            <w:tcW w:w="993" w:type="dxa"/>
          </w:tcPr>
          <w:p w:rsidR="0050115A" w:rsidRDefault="0050115A"/>
        </w:tc>
        <w:tc>
          <w:tcPr>
            <w:tcW w:w="2836" w:type="dxa"/>
          </w:tcPr>
          <w:p w:rsidR="0050115A" w:rsidRDefault="0050115A"/>
        </w:tc>
      </w:tr>
      <w:tr w:rsidR="0050115A">
        <w:trPr>
          <w:trHeight w:hRule="exact" w:val="277"/>
        </w:trPr>
        <w:tc>
          <w:tcPr>
            <w:tcW w:w="5118" w:type="dxa"/>
            <w:gridSpan w:val="7"/>
            <w:shd w:val="clear" w:color="000000" w:fill="FFFFFF"/>
            <w:tcMar>
              <w:left w:w="34" w:type="dxa"/>
              <w:right w:w="34" w:type="dxa"/>
            </w:tcMar>
          </w:tcPr>
          <w:p w:rsidR="0050115A" w:rsidRDefault="00D71C8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0115A" w:rsidRDefault="00D71C80">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50115A">
        <w:trPr>
          <w:trHeight w:hRule="exact" w:val="307"/>
        </w:trPr>
        <w:tc>
          <w:tcPr>
            <w:tcW w:w="143" w:type="dxa"/>
          </w:tcPr>
          <w:p w:rsidR="0050115A" w:rsidRDefault="0050115A"/>
        </w:tc>
        <w:tc>
          <w:tcPr>
            <w:tcW w:w="285" w:type="dxa"/>
          </w:tcPr>
          <w:p w:rsidR="0050115A" w:rsidRDefault="0050115A"/>
        </w:tc>
        <w:tc>
          <w:tcPr>
            <w:tcW w:w="710" w:type="dxa"/>
          </w:tcPr>
          <w:p w:rsidR="0050115A" w:rsidRDefault="0050115A"/>
        </w:tc>
        <w:tc>
          <w:tcPr>
            <w:tcW w:w="1419" w:type="dxa"/>
          </w:tcPr>
          <w:p w:rsidR="0050115A" w:rsidRDefault="0050115A"/>
        </w:tc>
        <w:tc>
          <w:tcPr>
            <w:tcW w:w="1419" w:type="dxa"/>
          </w:tcPr>
          <w:p w:rsidR="0050115A" w:rsidRDefault="0050115A"/>
        </w:tc>
        <w:tc>
          <w:tcPr>
            <w:tcW w:w="710" w:type="dxa"/>
          </w:tcPr>
          <w:p w:rsidR="0050115A" w:rsidRDefault="0050115A"/>
        </w:tc>
        <w:tc>
          <w:tcPr>
            <w:tcW w:w="426" w:type="dxa"/>
          </w:tcPr>
          <w:p w:rsidR="0050115A" w:rsidRDefault="0050115A"/>
        </w:tc>
        <w:tc>
          <w:tcPr>
            <w:tcW w:w="5118" w:type="dxa"/>
            <w:gridSpan w:val="3"/>
            <w:vMerge/>
            <w:shd w:val="clear" w:color="000000" w:fill="FFFFFF"/>
            <w:tcMar>
              <w:left w:w="34" w:type="dxa"/>
              <w:right w:w="34" w:type="dxa"/>
            </w:tcMar>
          </w:tcPr>
          <w:p w:rsidR="0050115A" w:rsidRDefault="0050115A"/>
        </w:tc>
      </w:tr>
      <w:tr w:rsidR="0050115A">
        <w:trPr>
          <w:trHeight w:hRule="exact" w:val="1402"/>
        </w:trPr>
        <w:tc>
          <w:tcPr>
            <w:tcW w:w="143" w:type="dxa"/>
          </w:tcPr>
          <w:p w:rsidR="0050115A" w:rsidRDefault="0050115A"/>
        </w:tc>
        <w:tc>
          <w:tcPr>
            <w:tcW w:w="285" w:type="dxa"/>
          </w:tcPr>
          <w:p w:rsidR="0050115A" w:rsidRDefault="0050115A"/>
        </w:tc>
        <w:tc>
          <w:tcPr>
            <w:tcW w:w="710" w:type="dxa"/>
          </w:tcPr>
          <w:p w:rsidR="0050115A" w:rsidRDefault="0050115A"/>
        </w:tc>
        <w:tc>
          <w:tcPr>
            <w:tcW w:w="1419" w:type="dxa"/>
          </w:tcPr>
          <w:p w:rsidR="0050115A" w:rsidRDefault="0050115A"/>
        </w:tc>
        <w:tc>
          <w:tcPr>
            <w:tcW w:w="1419" w:type="dxa"/>
          </w:tcPr>
          <w:p w:rsidR="0050115A" w:rsidRDefault="0050115A"/>
        </w:tc>
        <w:tc>
          <w:tcPr>
            <w:tcW w:w="710" w:type="dxa"/>
          </w:tcPr>
          <w:p w:rsidR="0050115A" w:rsidRDefault="0050115A"/>
        </w:tc>
        <w:tc>
          <w:tcPr>
            <w:tcW w:w="426" w:type="dxa"/>
          </w:tcPr>
          <w:p w:rsidR="0050115A" w:rsidRDefault="0050115A"/>
        </w:tc>
        <w:tc>
          <w:tcPr>
            <w:tcW w:w="1277" w:type="dxa"/>
          </w:tcPr>
          <w:p w:rsidR="0050115A" w:rsidRDefault="0050115A"/>
        </w:tc>
        <w:tc>
          <w:tcPr>
            <w:tcW w:w="993" w:type="dxa"/>
          </w:tcPr>
          <w:p w:rsidR="0050115A" w:rsidRDefault="0050115A"/>
        </w:tc>
        <w:tc>
          <w:tcPr>
            <w:tcW w:w="2836" w:type="dxa"/>
          </w:tcPr>
          <w:p w:rsidR="0050115A" w:rsidRDefault="0050115A"/>
        </w:tc>
      </w:tr>
      <w:tr w:rsidR="0050115A">
        <w:trPr>
          <w:trHeight w:hRule="exact" w:val="277"/>
        </w:trPr>
        <w:tc>
          <w:tcPr>
            <w:tcW w:w="143" w:type="dxa"/>
          </w:tcPr>
          <w:p w:rsidR="0050115A" w:rsidRDefault="0050115A"/>
        </w:tc>
        <w:tc>
          <w:tcPr>
            <w:tcW w:w="10079" w:type="dxa"/>
            <w:gridSpan w:val="9"/>
            <w:vMerge w:val="restart"/>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0115A">
        <w:trPr>
          <w:trHeight w:hRule="exact" w:val="138"/>
        </w:trPr>
        <w:tc>
          <w:tcPr>
            <w:tcW w:w="143" w:type="dxa"/>
          </w:tcPr>
          <w:p w:rsidR="0050115A" w:rsidRDefault="0050115A"/>
        </w:tc>
        <w:tc>
          <w:tcPr>
            <w:tcW w:w="10079" w:type="dxa"/>
            <w:gridSpan w:val="9"/>
            <w:vMerge/>
            <w:shd w:val="clear" w:color="000000" w:fill="FFFFFF"/>
            <w:tcMar>
              <w:left w:w="34" w:type="dxa"/>
              <w:right w:w="34" w:type="dxa"/>
            </w:tcMar>
          </w:tcPr>
          <w:p w:rsidR="0050115A" w:rsidRDefault="0050115A"/>
        </w:tc>
      </w:tr>
      <w:tr w:rsidR="0050115A">
        <w:trPr>
          <w:trHeight w:hRule="exact" w:val="1666"/>
        </w:trPr>
        <w:tc>
          <w:tcPr>
            <w:tcW w:w="143" w:type="dxa"/>
          </w:tcPr>
          <w:p w:rsidR="0050115A" w:rsidRDefault="0050115A"/>
        </w:tc>
        <w:tc>
          <w:tcPr>
            <w:tcW w:w="10079" w:type="dxa"/>
            <w:gridSpan w:val="9"/>
            <w:shd w:val="clear" w:color="000000" w:fill="FFFFFF"/>
            <w:tcMar>
              <w:left w:w="34" w:type="dxa"/>
              <w:right w:w="34" w:type="dxa"/>
            </w:tcMar>
          </w:tcPr>
          <w:p w:rsidR="0050115A" w:rsidRDefault="00DF0317">
            <w:pPr>
              <w:spacing w:after="0" w:line="240" w:lineRule="auto"/>
              <w:jc w:val="center"/>
              <w:rPr>
                <w:sz w:val="24"/>
                <w:szCs w:val="24"/>
              </w:rPr>
            </w:pPr>
            <w:r>
              <w:rPr>
                <w:rFonts w:ascii="Times New Roman" w:hAnsi="Times New Roman" w:cs="Times New Roman"/>
                <w:color w:val="000000"/>
                <w:sz w:val="24"/>
                <w:szCs w:val="24"/>
              </w:rPr>
              <w:t>заочной формы обучения 202</w:t>
            </w:r>
            <w:r>
              <w:rPr>
                <w:rFonts w:ascii="Times New Roman" w:hAnsi="Times New Roman" w:cs="Times New Roman"/>
                <w:color w:val="000000"/>
                <w:sz w:val="24"/>
                <w:szCs w:val="24"/>
                <w:lang w:val="ru-RU"/>
              </w:rPr>
              <w:t>0</w:t>
            </w:r>
            <w:r w:rsidR="00D71C80">
              <w:rPr>
                <w:rFonts w:ascii="Times New Roman" w:hAnsi="Times New Roman" w:cs="Times New Roman"/>
                <w:color w:val="000000"/>
                <w:sz w:val="24"/>
                <w:szCs w:val="24"/>
              </w:rPr>
              <w:t xml:space="preserve"> года набора</w:t>
            </w:r>
          </w:p>
          <w:p w:rsidR="0050115A" w:rsidRDefault="0050115A">
            <w:pPr>
              <w:spacing w:after="0" w:line="240" w:lineRule="auto"/>
              <w:jc w:val="center"/>
              <w:rPr>
                <w:sz w:val="24"/>
                <w:szCs w:val="24"/>
              </w:rPr>
            </w:pPr>
          </w:p>
          <w:p w:rsidR="0050115A" w:rsidRDefault="00D71C8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0115A" w:rsidRDefault="0050115A">
            <w:pPr>
              <w:spacing w:after="0" w:line="240" w:lineRule="auto"/>
              <w:jc w:val="center"/>
              <w:rPr>
                <w:sz w:val="24"/>
                <w:szCs w:val="24"/>
              </w:rPr>
            </w:pPr>
          </w:p>
          <w:p w:rsidR="0050115A" w:rsidRDefault="00D71C80">
            <w:pPr>
              <w:spacing w:after="0" w:line="240" w:lineRule="auto"/>
              <w:jc w:val="center"/>
              <w:rPr>
                <w:sz w:val="24"/>
                <w:szCs w:val="24"/>
              </w:rPr>
            </w:pPr>
            <w:r>
              <w:rPr>
                <w:rFonts w:ascii="Times New Roman" w:hAnsi="Times New Roman" w:cs="Times New Roman"/>
                <w:color w:val="000000"/>
                <w:sz w:val="24"/>
                <w:szCs w:val="24"/>
              </w:rPr>
              <w:t>Омск, 2021</w:t>
            </w:r>
          </w:p>
        </w:tc>
      </w:tr>
    </w:tbl>
    <w:p w:rsidR="0050115A" w:rsidRDefault="00D71C8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0115A">
        <w:trPr>
          <w:trHeight w:hRule="exact" w:val="2222"/>
        </w:trPr>
        <w:tc>
          <w:tcPr>
            <w:tcW w:w="10788" w:type="dxa"/>
            <w:shd w:val="clear" w:color="000000" w:fill="FFFFFF"/>
            <w:tcMar>
              <w:left w:w="34" w:type="dxa"/>
              <w:right w:w="34" w:type="dxa"/>
            </w:tcMar>
          </w:tcPr>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lastRenderedPageBreak/>
              <w:t>Составитель:</w:t>
            </w:r>
          </w:p>
          <w:p w:rsidR="0050115A" w:rsidRPr="00DF0317" w:rsidRDefault="0050115A">
            <w:pPr>
              <w:spacing w:after="0" w:line="240" w:lineRule="auto"/>
              <w:rPr>
                <w:sz w:val="24"/>
                <w:szCs w:val="24"/>
                <w:lang w:val="ru-RU"/>
              </w:rPr>
            </w:pPr>
          </w:p>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к.п.н., профессор _________________ /Лучко О.Н./</w:t>
            </w:r>
          </w:p>
          <w:p w:rsidR="0050115A" w:rsidRPr="00DF0317" w:rsidRDefault="0050115A">
            <w:pPr>
              <w:spacing w:after="0" w:line="240" w:lineRule="auto"/>
              <w:rPr>
                <w:sz w:val="24"/>
                <w:szCs w:val="24"/>
                <w:lang w:val="ru-RU"/>
              </w:rPr>
            </w:pPr>
          </w:p>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50115A" w:rsidRDefault="00D71C80">
            <w:pPr>
              <w:spacing w:after="0" w:line="240" w:lineRule="auto"/>
              <w:rPr>
                <w:sz w:val="24"/>
                <w:szCs w:val="24"/>
              </w:rPr>
            </w:pPr>
            <w:r>
              <w:rPr>
                <w:rFonts w:ascii="Times New Roman" w:hAnsi="Times New Roman" w:cs="Times New Roman"/>
                <w:color w:val="000000"/>
                <w:sz w:val="24"/>
                <w:szCs w:val="24"/>
              </w:rPr>
              <w:t>Протокол от 30.08.2021 г.  №1</w:t>
            </w:r>
          </w:p>
        </w:tc>
      </w:tr>
      <w:tr w:rsidR="0050115A" w:rsidRPr="00DF0317">
        <w:trPr>
          <w:trHeight w:hRule="exact" w:val="277"/>
        </w:trPr>
        <w:tc>
          <w:tcPr>
            <w:tcW w:w="10788" w:type="dxa"/>
            <w:shd w:val="clear" w:color="000000" w:fill="FFFFFF"/>
            <w:tcMar>
              <w:left w:w="34" w:type="dxa"/>
              <w:right w:w="34" w:type="dxa"/>
            </w:tcMar>
          </w:tcPr>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Зав. кафедрой, профессор, к.п.н. _________________ /Лучко О.Н./</w:t>
            </w:r>
          </w:p>
        </w:tc>
      </w:tr>
    </w:tbl>
    <w:p w:rsidR="0050115A" w:rsidRPr="00DF0317" w:rsidRDefault="00D71C80">
      <w:pPr>
        <w:rPr>
          <w:sz w:val="0"/>
          <w:szCs w:val="0"/>
          <w:lang w:val="ru-RU"/>
        </w:rPr>
      </w:pPr>
      <w:r w:rsidRPr="00DF031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0115A">
        <w:trPr>
          <w:trHeight w:hRule="exact" w:val="277"/>
        </w:trPr>
        <w:tc>
          <w:tcPr>
            <w:tcW w:w="9654" w:type="dxa"/>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0115A">
        <w:trPr>
          <w:trHeight w:hRule="exact" w:val="555"/>
        </w:trPr>
        <w:tc>
          <w:tcPr>
            <w:tcW w:w="9640" w:type="dxa"/>
          </w:tcPr>
          <w:p w:rsidR="0050115A" w:rsidRDefault="0050115A"/>
        </w:tc>
      </w:tr>
      <w:tr w:rsidR="0050115A">
        <w:trPr>
          <w:trHeight w:hRule="exact" w:val="8751"/>
        </w:trPr>
        <w:tc>
          <w:tcPr>
            <w:tcW w:w="9654" w:type="dxa"/>
            <w:shd w:val="clear" w:color="000000" w:fill="FFFFFF"/>
            <w:tcMar>
              <w:left w:w="34" w:type="dxa"/>
              <w:right w:w="34" w:type="dxa"/>
            </w:tcMar>
          </w:tcPr>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1     Наименование дисциплины</w:t>
            </w:r>
          </w:p>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9     Методические указания для обучающихся по освоению дисциплины</w:t>
            </w:r>
          </w:p>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0115A" w:rsidRDefault="00D71C8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0115A" w:rsidRDefault="00D71C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115A" w:rsidRPr="00DF0317">
        <w:trPr>
          <w:trHeight w:hRule="exact" w:val="277"/>
        </w:trPr>
        <w:tc>
          <w:tcPr>
            <w:tcW w:w="9654" w:type="dxa"/>
            <w:shd w:val="clear" w:color="000000" w:fill="FFFFFF"/>
            <w:tcMar>
              <w:left w:w="34" w:type="dxa"/>
              <w:right w:w="34" w:type="dxa"/>
            </w:tcMar>
          </w:tcPr>
          <w:p w:rsidR="0050115A" w:rsidRPr="00DF0317" w:rsidRDefault="00D71C80">
            <w:pPr>
              <w:spacing w:after="0" w:line="240" w:lineRule="auto"/>
              <w:rPr>
                <w:sz w:val="24"/>
                <w:szCs w:val="24"/>
                <w:lang w:val="ru-RU"/>
              </w:rPr>
            </w:pPr>
            <w:r w:rsidRPr="00DF0317">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0115A" w:rsidRPr="00DF0317">
        <w:trPr>
          <w:trHeight w:hRule="exact" w:val="14889"/>
        </w:trPr>
        <w:tc>
          <w:tcPr>
            <w:tcW w:w="9654" w:type="dxa"/>
            <w:shd w:val="clear" w:color="000000" w:fill="FFFFFF"/>
            <w:tcMar>
              <w:left w:w="34" w:type="dxa"/>
              <w:right w:w="34" w:type="dxa"/>
            </w:tcMar>
          </w:tcPr>
          <w:p w:rsidR="0050115A" w:rsidRPr="00DF0317" w:rsidRDefault="00D71C80">
            <w:pPr>
              <w:spacing w:after="0" w:line="240" w:lineRule="auto"/>
              <w:jc w:val="both"/>
              <w:rPr>
                <w:sz w:val="24"/>
                <w:szCs w:val="24"/>
                <w:lang w:val="ru-RU"/>
              </w:rPr>
            </w:pPr>
            <w:r w:rsidRPr="00DF0317">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0115A" w:rsidRPr="00DF0317" w:rsidRDefault="00D71C80">
            <w:pPr>
              <w:spacing w:after="0" w:line="240" w:lineRule="auto"/>
              <w:jc w:val="both"/>
              <w:rPr>
                <w:sz w:val="24"/>
                <w:szCs w:val="24"/>
                <w:lang w:val="ru-RU"/>
              </w:rPr>
            </w:pPr>
            <w:r w:rsidRPr="00DF0317">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DF0317">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50115A" w:rsidRPr="00DF0317" w:rsidRDefault="00D71C80">
            <w:pPr>
              <w:spacing w:after="0" w:line="240" w:lineRule="auto"/>
              <w:jc w:val="both"/>
              <w:rPr>
                <w:sz w:val="24"/>
                <w:szCs w:val="24"/>
                <w:lang w:val="ru-RU"/>
              </w:rPr>
            </w:pPr>
            <w:r w:rsidRPr="00DF0317">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0115A" w:rsidRPr="00DF0317" w:rsidRDefault="00D71C80">
            <w:pPr>
              <w:spacing w:after="0" w:line="240" w:lineRule="auto"/>
              <w:jc w:val="both"/>
              <w:rPr>
                <w:sz w:val="24"/>
                <w:szCs w:val="24"/>
                <w:lang w:val="ru-RU"/>
              </w:rPr>
            </w:pPr>
            <w:r w:rsidRPr="00DF0317">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0115A" w:rsidRPr="00DF0317" w:rsidRDefault="00D71C80">
            <w:pPr>
              <w:spacing w:after="0" w:line="240" w:lineRule="auto"/>
              <w:jc w:val="both"/>
              <w:rPr>
                <w:sz w:val="24"/>
                <w:szCs w:val="24"/>
                <w:lang w:val="ru-RU"/>
              </w:rPr>
            </w:pPr>
            <w:r w:rsidRPr="00DF0317">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0115A" w:rsidRPr="00DF0317" w:rsidRDefault="00D71C80">
            <w:pPr>
              <w:spacing w:after="0" w:line="240" w:lineRule="auto"/>
              <w:jc w:val="both"/>
              <w:rPr>
                <w:sz w:val="24"/>
                <w:szCs w:val="24"/>
                <w:lang w:val="ru-RU"/>
              </w:rPr>
            </w:pPr>
            <w:r w:rsidRPr="00DF0317">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0115A" w:rsidRPr="00DF0317" w:rsidRDefault="00D71C80">
            <w:pPr>
              <w:spacing w:after="0" w:line="240" w:lineRule="auto"/>
              <w:jc w:val="both"/>
              <w:rPr>
                <w:sz w:val="24"/>
                <w:szCs w:val="24"/>
                <w:lang w:val="ru-RU"/>
              </w:rPr>
            </w:pPr>
            <w:r w:rsidRPr="00DF0317">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0115A" w:rsidRPr="00DF0317" w:rsidRDefault="00D71C80">
            <w:pPr>
              <w:spacing w:after="0" w:line="240" w:lineRule="auto"/>
              <w:jc w:val="both"/>
              <w:rPr>
                <w:sz w:val="24"/>
                <w:szCs w:val="24"/>
                <w:lang w:val="ru-RU"/>
              </w:rPr>
            </w:pPr>
            <w:r w:rsidRPr="00DF0317">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0115A" w:rsidRPr="00DF0317" w:rsidRDefault="00D71C80">
            <w:pPr>
              <w:spacing w:after="0" w:line="240" w:lineRule="auto"/>
              <w:jc w:val="both"/>
              <w:rPr>
                <w:sz w:val="24"/>
                <w:szCs w:val="24"/>
                <w:lang w:val="ru-RU"/>
              </w:rPr>
            </w:pPr>
            <w:r w:rsidRPr="00DF0317">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0115A" w:rsidRPr="00DF0317" w:rsidRDefault="00D71C80">
            <w:pPr>
              <w:spacing w:after="0" w:line="240" w:lineRule="auto"/>
              <w:jc w:val="both"/>
              <w:rPr>
                <w:sz w:val="24"/>
                <w:szCs w:val="24"/>
                <w:lang w:val="ru-RU"/>
              </w:rPr>
            </w:pPr>
            <w:r w:rsidRPr="00DF0317">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50115A" w:rsidRPr="00DF0317" w:rsidRDefault="00D71C80">
            <w:pPr>
              <w:spacing w:after="0" w:line="240" w:lineRule="auto"/>
              <w:jc w:val="both"/>
              <w:rPr>
                <w:sz w:val="24"/>
                <w:szCs w:val="24"/>
                <w:lang w:val="ru-RU"/>
              </w:rPr>
            </w:pPr>
            <w:r w:rsidRPr="00DF0317">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«Информационное обеспечение систем менеджмента качества» в течение 2021/2022 учебного года:</w:t>
            </w:r>
          </w:p>
          <w:p w:rsidR="0050115A" w:rsidRPr="00DF0317" w:rsidRDefault="00D71C80">
            <w:pPr>
              <w:spacing w:after="0" w:line="240" w:lineRule="auto"/>
              <w:jc w:val="both"/>
              <w:rPr>
                <w:sz w:val="24"/>
                <w:szCs w:val="24"/>
                <w:lang w:val="ru-RU"/>
              </w:rPr>
            </w:pPr>
            <w:r w:rsidRPr="00DF0317">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0115A" w:rsidRPr="00DF0317" w:rsidRDefault="00D71C80">
      <w:pPr>
        <w:rPr>
          <w:sz w:val="0"/>
          <w:szCs w:val="0"/>
          <w:lang w:val="ru-RU"/>
        </w:rPr>
      </w:pPr>
      <w:r w:rsidRPr="00DF031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0115A" w:rsidRPr="00DF0317">
        <w:trPr>
          <w:trHeight w:hRule="exact" w:val="1396"/>
        </w:trPr>
        <w:tc>
          <w:tcPr>
            <w:tcW w:w="9654" w:type="dxa"/>
            <w:shd w:val="clear" w:color="000000" w:fill="FFFFFF"/>
            <w:tcMar>
              <w:left w:w="34" w:type="dxa"/>
              <w:right w:w="34" w:type="dxa"/>
            </w:tcMar>
          </w:tcPr>
          <w:p w:rsidR="0050115A" w:rsidRPr="00DF0317" w:rsidRDefault="00D71C80">
            <w:pPr>
              <w:spacing w:after="0" w:line="240" w:lineRule="auto"/>
              <w:rPr>
                <w:sz w:val="24"/>
                <w:szCs w:val="24"/>
                <w:lang w:val="ru-RU"/>
              </w:rPr>
            </w:pPr>
            <w:r w:rsidRPr="00DF0317">
              <w:rPr>
                <w:rFonts w:ascii="Times New Roman" w:hAnsi="Times New Roman" w:cs="Times New Roman"/>
                <w:b/>
                <w:color w:val="000000"/>
                <w:sz w:val="24"/>
                <w:szCs w:val="24"/>
                <w:lang w:val="ru-RU"/>
              </w:rPr>
              <w:lastRenderedPageBreak/>
              <w:t>1. Наименование дисциплины: Б1.В.01.ДВ.04.01 «Информационное обеспечение систем менеджмента качества».</w:t>
            </w:r>
          </w:p>
          <w:p w:rsidR="0050115A" w:rsidRPr="00DF0317" w:rsidRDefault="00D71C80">
            <w:pPr>
              <w:spacing w:after="0" w:line="240" w:lineRule="auto"/>
              <w:rPr>
                <w:sz w:val="24"/>
                <w:szCs w:val="24"/>
                <w:lang w:val="ru-RU"/>
              </w:rPr>
            </w:pPr>
            <w:r w:rsidRPr="00DF0317">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0115A" w:rsidRPr="00DF0317">
        <w:trPr>
          <w:trHeight w:hRule="exact" w:val="139"/>
        </w:trPr>
        <w:tc>
          <w:tcPr>
            <w:tcW w:w="9640" w:type="dxa"/>
          </w:tcPr>
          <w:p w:rsidR="0050115A" w:rsidRPr="00DF0317" w:rsidRDefault="0050115A">
            <w:pPr>
              <w:rPr>
                <w:lang w:val="ru-RU"/>
              </w:rPr>
            </w:pPr>
          </w:p>
        </w:tc>
      </w:tr>
      <w:tr w:rsidR="0050115A" w:rsidRPr="00DF0317">
        <w:trPr>
          <w:trHeight w:hRule="exact" w:val="3530"/>
        </w:trPr>
        <w:tc>
          <w:tcPr>
            <w:tcW w:w="9654" w:type="dxa"/>
            <w:shd w:val="clear" w:color="000000" w:fill="FFFFFF"/>
            <w:tcMar>
              <w:left w:w="34" w:type="dxa"/>
              <w:right w:w="34" w:type="dxa"/>
            </w:tcMar>
          </w:tcPr>
          <w:p w:rsidR="0050115A" w:rsidRPr="00DF0317" w:rsidRDefault="00D71C80">
            <w:pPr>
              <w:spacing w:after="0" w:line="240" w:lineRule="auto"/>
              <w:jc w:val="both"/>
              <w:rPr>
                <w:sz w:val="24"/>
                <w:szCs w:val="24"/>
                <w:lang w:val="ru-RU"/>
              </w:rPr>
            </w:pPr>
            <w:r w:rsidRPr="00DF0317">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DF0317">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0115A" w:rsidRPr="00DF0317" w:rsidRDefault="00D71C80">
            <w:pPr>
              <w:spacing w:after="0" w:line="240" w:lineRule="auto"/>
              <w:jc w:val="both"/>
              <w:rPr>
                <w:sz w:val="24"/>
                <w:szCs w:val="24"/>
                <w:lang w:val="ru-RU"/>
              </w:rPr>
            </w:pPr>
            <w:r w:rsidRPr="00DF0317">
              <w:rPr>
                <w:rFonts w:ascii="Times New Roman" w:hAnsi="Times New Roman" w:cs="Times New Roman"/>
                <w:color w:val="000000"/>
                <w:sz w:val="24"/>
                <w:szCs w:val="24"/>
                <w:lang w:val="ru-RU"/>
              </w:rPr>
              <w:t>Процесс изучения дисциплины «Информационное обеспечение систем менеджмента качества»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0115A" w:rsidRPr="00DF031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Pr="00DF0317" w:rsidRDefault="00D71C80">
            <w:pPr>
              <w:spacing w:after="0" w:line="240" w:lineRule="auto"/>
              <w:rPr>
                <w:sz w:val="24"/>
                <w:szCs w:val="24"/>
                <w:lang w:val="ru-RU"/>
              </w:rPr>
            </w:pPr>
            <w:r w:rsidRPr="00DF0317">
              <w:rPr>
                <w:rFonts w:ascii="Times New Roman" w:hAnsi="Times New Roman" w:cs="Times New Roman"/>
                <w:b/>
                <w:color w:val="000000"/>
                <w:sz w:val="24"/>
                <w:szCs w:val="24"/>
                <w:lang w:val="ru-RU"/>
              </w:rPr>
              <w:t>Код компетенции: ПК-11</w:t>
            </w:r>
          </w:p>
          <w:p w:rsidR="0050115A" w:rsidRPr="00DF0317" w:rsidRDefault="00D71C80">
            <w:pPr>
              <w:spacing w:after="0" w:line="240" w:lineRule="auto"/>
              <w:rPr>
                <w:sz w:val="24"/>
                <w:szCs w:val="24"/>
                <w:lang w:val="ru-RU"/>
              </w:rPr>
            </w:pPr>
            <w:r w:rsidRPr="00DF0317">
              <w:rPr>
                <w:rFonts w:ascii="Times New Roman" w:hAnsi="Times New Roman" w:cs="Times New Roman"/>
                <w:b/>
                <w:color w:val="000000"/>
                <w:sz w:val="24"/>
                <w:szCs w:val="24"/>
                <w:lang w:val="ru-RU"/>
              </w:rPr>
              <w:t>Способность принимать участие во внедрении информационных систем</w:t>
            </w:r>
          </w:p>
        </w:tc>
      </w:tr>
      <w:tr w:rsidR="0050115A">
        <w:trPr>
          <w:trHeight w:hRule="exact" w:val="585"/>
        </w:trPr>
        <w:tc>
          <w:tcPr>
            <w:tcW w:w="9654" w:type="dxa"/>
            <w:shd w:val="clear" w:color="000000" w:fill="FFFFFF"/>
            <w:tcMar>
              <w:left w:w="34" w:type="dxa"/>
              <w:right w:w="34" w:type="dxa"/>
            </w:tcMar>
          </w:tcPr>
          <w:p w:rsidR="0050115A" w:rsidRPr="00DF0317" w:rsidRDefault="0050115A">
            <w:pPr>
              <w:spacing w:after="0" w:line="240" w:lineRule="auto"/>
              <w:rPr>
                <w:sz w:val="24"/>
                <w:szCs w:val="24"/>
                <w:lang w:val="ru-RU"/>
              </w:rPr>
            </w:pPr>
          </w:p>
          <w:p w:rsidR="0050115A" w:rsidRDefault="00D71C8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0115A" w:rsidRPr="00DF031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ИПК-11.1 знать основные возможности ИС, особенности предметной области автоматизации, устройство и функционирование современных ИС</w:t>
            </w:r>
          </w:p>
        </w:tc>
      </w:tr>
      <w:tr w:rsidR="0050115A" w:rsidRPr="00DF031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ИПК-11.2 знать архитектуру, устройство и функционирование вычислительных систем, основы современных систем управления базами данных</w:t>
            </w:r>
          </w:p>
        </w:tc>
      </w:tr>
      <w:tr w:rsidR="0050115A" w:rsidRPr="00DF031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rsidR="0050115A" w:rsidRPr="00DF031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rsidR="0050115A" w:rsidRPr="00DF031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ИПК-11.5 уметь применять современный отечественный и зарубежный опыт в профессиональной деятельности</w:t>
            </w:r>
          </w:p>
        </w:tc>
      </w:tr>
      <w:tr w:rsidR="0050115A" w:rsidRPr="00DF031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ИПК-11.6 уметь проектировать архитектуру ИС, проверять (верифицировать) архитектуру ИС</w:t>
            </w:r>
          </w:p>
        </w:tc>
      </w:tr>
      <w:tr w:rsidR="0050115A" w:rsidRPr="00DF031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rsidR="0050115A" w:rsidRPr="00DF031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rsidR="0050115A" w:rsidRPr="00DF031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rsidR="0050115A" w:rsidRPr="00DF031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r w:rsidR="0050115A" w:rsidRPr="00DF0317">
        <w:trPr>
          <w:trHeight w:hRule="exact" w:val="277"/>
        </w:trPr>
        <w:tc>
          <w:tcPr>
            <w:tcW w:w="9640" w:type="dxa"/>
          </w:tcPr>
          <w:p w:rsidR="0050115A" w:rsidRPr="00DF0317" w:rsidRDefault="0050115A">
            <w:pPr>
              <w:rPr>
                <w:lang w:val="ru-RU"/>
              </w:rPr>
            </w:pPr>
          </w:p>
        </w:tc>
      </w:tr>
      <w:tr w:rsidR="0050115A" w:rsidRPr="00DF031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Pr="00DF0317" w:rsidRDefault="00D71C80">
            <w:pPr>
              <w:spacing w:after="0" w:line="240" w:lineRule="auto"/>
              <w:rPr>
                <w:sz w:val="24"/>
                <w:szCs w:val="24"/>
                <w:lang w:val="ru-RU"/>
              </w:rPr>
            </w:pPr>
            <w:r w:rsidRPr="00DF0317">
              <w:rPr>
                <w:rFonts w:ascii="Times New Roman" w:hAnsi="Times New Roman" w:cs="Times New Roman"/>
                <w:b/>
                <w:color w:val="000000"/>
                <w:sz w:val="24"/>
                <w:szCs w:val="24"/>
                <w:lang w:val="ru-RU"/>
              </w:rPr>
              <w:t>Код компетенции: ПК-12</w:t>
            </w:r>
          </w:p>
          <w:p w:rsidR="0050115A" w:rsidRPr="00DF0317" w:rsidRDefault="00D71C80">
            <w:pPr>
              <w:spacing w:after="0" w:line="240" w:lineRule="auto"/>
              <w:rPr>
                <w:sz w:val="24"/>
                <w:szCs w:val="24"/>
                <w:lang w:val="ru-RU"/>
              </w:rPr>
            </w:pPr>
            <w:r w:rsidRPr="00DF0317">
              <w:rPr>
                <w:rFonts w:ascii="Times New Roman" w:hAnsi="Times New Roman" w:cs="Times New Roman"/>
                <w:b/>
                <w:color w:val="000000"/>
                <w:sz w:val="24"/>
                <w:szCs w:val="24"/>
                <w:lang w:val="ru-RU"/>
              </w:rPr>
              <w:t>Способность настраивать, эксплуатировать и сопровождать информационные системы и сервисы</w:t>
            </w:r>
          </w:p>
        </w:tc>
      </w:tr>
      <w:tr w:rsidR="0050115A">
        <w:trPr>
          <w:trHeight w:hRule="exact" w:val="585"/>
        </w:trPr>
        <w:tc>
          <w:tcPr>
            <w:tcW w:w="9654" w:type="dxa"/>
            <w:shd w:val="clear" w:color="000000" w:fill="FFFFFF"/>
            <w:tcMar>
              <w:left w:w="34" w:type="dxa"/>
              <w:right w:w="34" w:type="dxa"/>
            </w:tcMar>
          </w:tcPr>
          <w:p w:rsidR="0050115A" w:rsidRPr="00DF0317" w:rsidRDefault="0050115A">
            <w:pPr>
              <w:spacing w:after="0" w:line="240" w:lineRule="auto"/>
              <w:rPr>
                <w:sz w:val="24"/>
                <w:szCs w:val="24"/>
                <w:lang w:val="ru-RU"/>
              </w:rPr>
            </w:pPr>
          </w:p>
          <w:p w:rsidR="0050115A" w:rsidRDefault="00D71C8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50115A" w:rsidRDefault="00D71C8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50115A" w:rsidRPr="00DF031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lastRenderedPageBreak/>
              <w:t>ИПК-12.2 знать основы современных систем управления базами данных, устройство и функционирование современных ИС</w:t>
            </w:r>
          </w:p>
        </w:tc>
      </w:tr>
      <w:tr w:rsidR="0050115A" w:rsidRPr="00DF031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ИПК-12.3 знать возможности ИС, инструменты и методы коммуникаций, модели коммуникаций, современные объектно-ориентированные языки программирования</w:t>
            </w:r>
          </w:p>
        </w:tc>
      </w:tr>
      <w:tr w:rsidR="0050115A" w:rsidRPr="00DF0317">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 xml:space="preserve">ИПК-12.4 знать основы управления изменениями, технологии подготовки и проведения презентаций, программные средства и платформы инфраструктуры информационных технологий организаций, современные подходы и стандарты автоматизации организации (например, </w:t>
            </w:r>
            <w:r>
              <w:rPr>
                <w:rFonts w:ascii="Times New Roman" w:hAnsi="Times New Roman" w:cs="Times New Roman"/>
                <w:color w:val="000000"/>
                <w:sz w:val="24"/>
                <w:szCs w:val="24"/>
              </w:rPr>
              <w:t>CRM</w:t>
            </w:r>
            <w:r w:rsidRPr="00DF03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MRP</w:t>
            </w:r>
            <w:r w:rsidRPr="00DF03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ERP</w:t>
            </w:r>
            <w:r w:rsidRPr="00DF03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ITIL</w:t>
            </w:r>
            <w:r w:rsidRPr="00DF03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ITSM</w:t>
            </w:r>
            <w:r w:rsidRPr="00DF0317">
              <w:rPr>
                <w:rFonts w:ascii="Times New Roman" w:hAnsi="Times New Roman" w:cs="Times New Roman"/>
                <w:color w:val="000000"/>
                <w:sz w:val="24"/>
                <w:szCs w:val="24"/>
                <w:lang w:val="ru-RU"/>
              </w:rPr>
              <w:t>)</w:t>
            </w:r>
          </w:p>
        </w:tc>
      </w:tr>
      <w:tr w:rsidR="0050115A" w:rsidRPr="00DF031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ИПК-12.7 уметь анализировать входные данные, разрабатывать документацию, осуществлять коммуникации</w:t>
            </w:r>
          </w:p>
        </w:tc>
      </w:tr>
      <w:tr w:rsidR="0050115A" w:rsidRPr="00DF0317">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ИПК-12.8 владеть настройкой операционных системы для оптимального функционирования ИС в соответствии с трудовым заданием, настройкой СУБД для оптимального функционирования ИС в соответствии с трудовым заданием, настройкой прикладного ПО, необходимого для оптимального функционирования ИС, в соответствии с трудовым заданием</w:t>
            </w:r>
          </w:p>
        </w:tc>
      </w:tr>
      <w:tr w:rsidR="0050115A" w:rsidRPr="00DF031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ИПК-12.10 владеть способами подготовки технической информации о предмете договора сопровождения ИС на основе имеющейся типовой формы в соответствии с трудовым заданием</w:t>
            </w:r>
          </w:p>
        </w:tc>
      </w:tr>
      <w:tr w:rsidR="0050115A" w:rsidRPr="00DF0317">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r w:rsidR="0050115A" w:rsidRPr="00DF0317">
        <w:trPr>
          <w:trHeight w:hRule="exact" w:val="416"/>
        </w:trPr>
        <w:tc>
          <w:tcPr>
            <w:tcW w:w="3970" w:type="dxa"/>
          </w:tcPr>
          <w:p w:rsidR="0050115A" w:rsidRPr="00DF0317" w:rsidRDefault="0050115A">
            <w:pPr>
              <w:rPr>
                <w:lang w:val="ru-RU"/>
              </w:rPr>
            </w:pPr>
          </w:p>
        </w:tc>
        <w:tc>
          <w:tcPr>
            <w:tcW w:w="3828" w:type="dxa"/>
          </w:tcPr>
          <w:p w:rsidR="0050115A" w:rsidRPr="00DF0317" w:rsidRDefault="0050115A">
            <w:pPr>
              <w:rPr>
                <w:lang w:val="ru-RU"/>
              </w:rPr>
            </w:pPr>
          </w:p>
        </w:tc>
        <w:tc>
          <w:tcPr>
            <w:tcW w:w="852" w:type="dxa"/>
          </w:tcPr>
          <w:p w:rsidR="0050115A" w:rsidRPr="00DF0317" w:rsidRDefault="0050115A">
            <w:pPr>
              <w:rPr>
                <w:lang w:val="ru-RU"/>
              </w:rPr>
            </w:pPr>
          </w:p>
        </w:tc>
        <w:tc>
          <w:tcPr>
            <w:tcW w:w="993" w:type="dxa"/>
          </w:tcPr>
          <w:p w:rsidR="0050115A" w:rsidRPr="00DF0317" w:rsidRDefault="0050115A">
            <w:pPr>
              <w:rPr>
                <w:lang w:val="ru-RU"/>
              </w:rPr>
            </w:pPr>
          </w:p>
        </w:tc>
      </w:tr>
      <w:tr w:rsidR="0050115A" w:rsidRPr="00DF0317">
        <w:trPr>
          <w:trHeight w:hRule="exact" w:val="304"/>
        </w:trPr>
        <w:tc>
          <w:tcPr>
            <w:tcW w:w="9654" w:type="dxa"/>
            <w:gridSpan w:val="4"/>
            <w:shd w:val="clear" w:color="000000" w:fill="FFFFFF"/>
            <w:tcMar>
              <w:left w:w="34" w:type="dxa"/>
              <w:right w:w="34" w:type="dxa"/>
            </w:tcMar>
          </w:tcPr>
          <w:p w:rsidR="0050115A" w:rsidRPr="00DF0317" w:rsidRDefault="00D71C80">
            <w:pPr>
              <w:spacing w:after="0" w:line="240" w:lineRule="auto"/>
              <w:rPr>
                <w:sz w:val="24"/>
                <w:szCs w:val="24"/>
                <w:lang w:val="ru-RU"/>
              </w:rPr>
            </w:pPr>
            <w:r w:rsidRPr="00DF0317">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0115A" w:rsidRPr="00DF0317">
        <w:trPr>
          <w:trHeight w:hRule="exact" w:val="1907"/>
        </w:trPr>
        <w:tc>
          <w:tcPr>
            <w:tcW w:w="9654" w:type="dxa"/>
            <w:gridSpan w:val="4"/>
            <w:shd w:val="clear" w:color="000000" w:fill="FFFFFF"/>
            <w:tcMar>
              <w:left w:w="34" w:type="dxa"/>
              <w:right w:w="34" w:type="dxa"/>
            </w:tcMar>
          </w:tcPr>
          <w:p w:rsidR="0050115A" w:rsidRPr="00DF0317" w:rsidRDefault="0050115A">
            <w:pPr>
              <w:spacing w:after="0" w:line="240" w:lineRule="auto"/>
              <w:jc w:val="both"/>
              <w:rPr>
                <w:sz w:val="24"/>
                <w:szCs w:val="24"/>
                <w:lang w:val="ru-RU"/>
              </w:rPr>
            </w:pPr>
          </w:p>
          <w:p w:rsidR="0050115A" w:rsidRPr="00DF0317" w:rsidRDefault="00D71C80">
            <w:pPr>
              <w:spacing w:after="0" w:line="240" w:lineRule="auto"/>
              <w:jc w:val="both"/>
              <w:rPr>
                <w:sz w:val="24"/>
                <w:szCs w:val="24"/>
                <w:lang w:val="ru-RU"/>
              </w:rPr>
            </w:pPr>
            <w:r w:rsidRPr="00DF0317">
              <w:rPr>
                <w:rFonts w:ascii="Times New Roman" w:hAnsi="Times New Roman" w:cs="Times New Roman"/>
                <w:color w:val="000000"/>
                <w:sz w:val="24"/>
                <w:szCs w:val="24"/>
                <w:lang w:val="ru-RU"/>
              </w:rPr>
              <w:t>Дисциплина Б1.В.01.ДВ.04.01 «Информационное обеспечение систем менеджмента качества» относится к обязательной части, является дисциплиной Блока &lt;не удалось определить&gt;. «&lt;не удалось определить&gt;».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50115A" w:rsidRPr="00DF0317">
        <w:trPr>
          <w:trHeight w:hRule="exact" w:val="138"/>
        </w:trPr>
        <w:tc>
          <w:tcPr>
            <w:tcW w:w="3970" w:type="dxa"/>
          </w:tcPr>
          <w:p w:rsidR="0050115A" w:rsidRPr="00DF0317" w:rsidRDefault="0050115A">
            <w:pPr>
              <w:rPr>
                <w:lang w:val="ru-RU"/>
              </w:rPr>
            </w:pPr>
          </w:p>
        </w:tc>
        <w:tc>
          <w:tcPr>
            <w:tcW w:w="3828" w:type="dxa"/>
          </w:tcPr>
          <w:p w:rsidR="0050115A" w:rsidRPr="00DF0317" w:rsidRDefault="0050115A">
            <w:pPr>
              <w:rPr>
                <w:lang w:val="ru-RU"/>
              </w:rPr>
            </w:pPr>
          </w:p>
        </w:tc>
        <w:tc>
          <w:tcPr>
            <w:tcW w:w="852" w:type="dxa"/>
          </w:tcPr>
          <w:p w:rsidR="0050115A" w:rsidRPr="00DF0317" w:rsidRDefault="0050115A">
            <w:pPr>
              <w:rPr>
                <w:lang w:val="ru-RU"/>
              </w:rPr>
            </w:pPr>
          </w:p>
        </w:tc>
        <w:tc>
          <w:tcPr>
            <w:tcW w:w="993" w:type="dxa"/>
          </w:tcPr>
          <w:p w:rsidR="0050115A" w:rsidRPr="00DF0317" w:rsidRDefault="0050115A">
            <w:pPr>
              <w:rPr>
                <w:lang w:val="ru-RU"/>
              </w:rPr>
            </w:pPr>
          </w:p>
        </w:tc>
      </w:tr>
      <w:tr w:rsidR="0050115A" w:rsidRPr="00DF031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115A" w:rsidRDefault="00D71C8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115A" w:rsidRPr="00DF0317" w:rsidRDefault="00D71C80">
            <w:pPr>
              <w:spacing w:after="0" w:line="240" w:lineRule="auto"/>
              <w:jc w:val="center"/>
              <w:rPr>
                <w:sz w:val="24"/>
                <w:szCs w:val="24"/>
                <w:lang w:val="ru-RU"/>
              </w:rPr>
            </w:pPr>
            <w:r w:rsidRPr="00DF0317">
              <w:rPr>
                <w:rFonts w:ascii="Times New Roman" w:hAnsi="Times New Roman" w:cs="Times New Roman"/>
                <w:color w:val="000000"/>
                <w:sz w:val="24"/>
                <w:szCs w:val="24"/>
                <w:lang w:val="ru-RU"/>
              </w:rPr>
              <w:t>Коды</w:t>
            </w:r>
          </w:p>
          <w:p w:rsidR="0050115A" w:rsidRPr="00DF0317" w:rsidRDefault="00D71C80">
            <w:pPr>
              <w:spacing w:after="0" w:line="240" w:lineRule="auto"/>
              <w:jc w:val="center"/>
              <w:rPr>
                <w:sz w:val="24"/>
                <w:szCs w:val="24"/>
                <w:lang w:val="ru-RU"/>
              </w:rPr>
            </w:pPr>
            <w:r w:rsidRPr="00DF0317">
              <w:rPr>
                <w:rFonts w:ascii="Times New Roman" w:hAnsi="Times New Roman" w:cs="Times New Roman"/>
                <w:color w:val="000000"/>
                <w:sz w:val="24"/>
                <w:szCs w:val="24"/>
                <w:lang w:val="ru-RU"/>
              </w:rPr>
              <w:t>форми-</w:t>
            </w:r>
          </w:p>
          <w:p w:rsidR="0050115A" w:rsidRPr="00DF0317" w:rsidRDefault="00D71C80">
            <w:pPr>
              <w:spacing w:after="0" w:line="240" w:lineRule="auto"/>
              <w:jc w:val="center"/>
              <w:rPr>
                <w:sz w:val="24"/>
                <w:szCs w:val="24"/>
                <w:lang w:val="ru-RU"/>
              </w:rPr>
            </w:pPr>
            <w:r w:rsidRPr="00DF0317">
              <w:rPr>
                <w:rFonts w:ascii="Times New Roman" w:hAnsi="Times New Roman" w:cs="Times New Roman"/>
                <w:color w:val="000000"/>
                <w:sz w:val="24"/>
                <w:szCs w:val="24"/>
                <w:lang w:val="ru-RU"/>
              </w:rPr>
              <w:t>руемых</w:t>
            </w:r>
          </w:p>
          <w:p w:rsidR="0050115A" w:rsidRPr="00DF0317" w:rsidRDefault="00D71C80">
            <w:pPr>
              <w:spacing w:after="0" w:line="240" w:lineRule="auto"/>
              <w:jc w:val="center"/>
              <w:rPr>
                <w:sz w:val="24"/>
                <w:szCs w:val="24"/>
                <w:lang w:val="ru-RU"/>
              </w:rPr>
            </w:pPr>
            <w:r w:rsidRPr="00DF0317">
              <w:rPr>
                <w:rFonts w:ascii="Times New Roman" w:hAnsi="Times New Roman" w:cs="Times New Roman"/>
                <w:color w:val="000000"/>
                <w:sz w:val="24"/>
                <w:szCs w:val="24"/>
                <w:lang w:val="ru-RU"/>
              </w:rPr>
              <w:t>компе-</w:t>
            </w:r>
          </w:p>
          <w:p w:rsidR="0050115A" w:rsidRPr="00DF0317" w:rsidRDefault="00D71C80">
            <w:pPr>
              <w:spacing w:after="0" w:line="240" w:lineRule="auto"/>
              <w:jc w:val="center"/>
              <w:rPr>
                <w:sz w:val="24"/>
                <w:szCs w:val="24"/>
                <w:lang w:val="ru-RU"/>
              </w:rPr>
            </w:pPr>
            <w:r w:rsidRPr="00DF0317">
              <w:rPr>
                <w:rFonts w:ascii="Times New Roman" w:hAnsi="Times New Roman" w:cs="Times New Roman"/>
                <w:color w:val="000000"/>
                <w:sz w:val="24"/>
                <w:szCs w:val="24"/>
                <w:lang w:val="ru-RU"/>
              </w:rPr>
              <w:t>тенций</w:t>
            </w:r>
          </w:p>
        </w:tc>
      </w:tr>
      <w:tr w:rsidR="0050115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115A" w:rsidRDefault="00D71C8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115A" w:rsidRDefault="0050115A"/>
        </w:tc>
      </w:tr>
      <w:tr w:rsidR="0050115A" w:rsidRPr="00DF031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115A" w:rsidRPr="00DF0317" w:rsidRDefault="00D71C80">
            <w:pPr>
              <w:spacing w:after="0" w:line="240" w:lineRule="auto"/>
              <w:jc w:val="center"/>
              <w:rPr>
                <w:sz w:val="24"/>
                <w:szCs w:val="24"/>
                <w:lang w:val="ru-RU"/>
              </w:rPr>
            </w:pPr>
            <w:r w:rsidRPr="00DF0317">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115A" w:rsidRPr="00DF0317" w:rsidRDefault="00D71C80">
            <w:pPr>
              <w:spacing w:after="0" w:line="240" w:lineRule="auto"/>
              <w:jc w:val="center"/>
              <w:rPr>
                <w:sz w:val="24"/>
                <w:szCs w:val="24"/>
                <w:lang w:val="ru-RU"/>
              </w:rPr>
            </w:pPr>
            <w:r w:rsidRPr="00DF0317">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115A" w:rsidRPr="00DF0317" w:rsidRDefault="0050115A">
            <w:pPr>
              <w:rPr>
                <w:lang w:val="ru-RU"/>
              </w:rPr>
            </w:pPr>
          </w:p>
        </w:tc>
      </w:tr>
      <w:tr w:rsidR="0050115A">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115A" w:rsidRDefault="00D71C80">
            <w:pPr>
              <w:spacing w:after="0" w:line="240" w:lineRule="auto"/>
              <w:jc w:val="center"/>
            </w:pPr>
            <w:r>
              <w:rPr>
                <w:rFonts w:ascii="Times New Roman" w:hAnsi="Times New Roman" w:cs="Times New Roman"/>
                <w:color w:val="000000"/>
              </w:rPr>
              <w:t>Электронный документооборот</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115A" w:rsidRDefault="00D71C80">
            <w:pPr>
              <w:spacing w:after="0" w:line="240" w:lineRule="auto"/>
              <w:jc w:val="center"/>
            </w:pPr>
            <w:r>
              <w:rPr>
                <w:rFonts w:ascii="Times New Roman" w:hAnsi="Times New Roman" w:cs="Times New Roman"/>
                <w:color w:val="000000"/>
              </w:rPr>
              <w:t>Информационные технологии в бизнесе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115A" w:rsidRDefault="00D71C80">
            <w:pPr>
              <w:spacing w:after="0" w:line="240" w:lineRule="auto"/>
              <w:jc w:val="center"/>
              <w:rPr>
                <w:sz w:val="24"/>
                <w:szCs w:val="24"/>
              </w:rPr>
            </w:pPr>
            <w:r>
              <w:rPr>
                <w:rFonts w:ascii="Times New Roman" w:hAnsi="Times New Roman" w:cs="Times New Roman"/>
                <w:color w:val="000000"/>
                <w:sz w:val="24"/>
                <w:szCs w:val="24"/>
              </w:rPr>
              <w:t>ПК-12, ПК-11</w:t>
            </w:r>
          </w:p>
        </w:tc>
      </w:tr>
      <w:tr w:rsidR="0050115A">
        <w:trPr>
          <w:trHeight w:hRule="exact" w:val="138"/>
        </w:trPr>
        <w:tc>
          <w:tcPr>
            <w:tcW w:w="3970" w:type="dxa"/>
          </w:tcPr>
          <w:p w:rsidR="0050115A" w:rsidRDefault="0050115A"/>
        </w:tc>
        <w:tc>
          <w:tcPr>
            <w:tcW w:w="3828" w:type="dxa"/>
          </w:tcPr>
          <w:p w:rsidR="0050115A" w:rsidRDefault="0050115A"/>
        </w:tc>
        <w:tc>
          <w:tcPr>
            <w:tcW w:w="852" w:type="dxa"/>
          </w:tcPr>
          <w:p w:rsidR="0050115A" w:rsidRDefault="0050115A"/>
        </w:tc>
        <w:tc>
          <w:tcPr>
            <w:tcW w:w="993" w:type="dxa"/>
          </w:tcPr>
          <w:p w:rsidR="0050115A" w:rsidRDefault="0050115A"/>
        </w:tc>
      </w:tr>
      <w:tr w:rsidR="0050115A" w:rsidRPr="00DF0317">
        <w:trPr>
          <w:trHeight w:hRule="exact" w:val="1125"/>
        </w:trPr>
        <w:tc>
          <w:tcPr>
            <w:tcW w:w="9654" w:type="dxa"/>
            <w:gridSpan w:val="4"/>
            <w:shd w:val="clear" w:color="000000" w:fill="FFFFFF"/>
            <w:tcMar>
              <w:left w:w="34" w:type="dxa"/>
              <w:right w:w="34" w:type="dxa"/>
            </w:tcMar>
          </w:tcPr>
          <w:p w:rsidR="0050115A" w:rsidRPr="00DF0317" w:rsidRDefault="00D71C80">
            <w:pPr>
              <w:spacing w:after="0" w:line="240" w:lineRule="auto"/>
              <w:rPr>
                <w:sz w:val="24"/>
                <w:szCs w:val="24"/>
                <w:lang w:val="ru-RU"/>
              </w:rPr>
            </w:pPr>
            <w:r w:rsidRPr="00DF0317">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0115A">
        <w:trPr>
          <w:trHeight w:hRule="exact" w:val="585"/>
        </w:trPr>
        <w:tc>
          <w:tcPr>
            <w:tcW w:w="9654" w:type="dxa"/>
            <w:gridSpan w:val="4"/>
            <w:shd w:val="clear" w:color="000000" w:fill="FFFFFF"/>
            <w:tcMar>
              <w:left w:w="34" w:type="dxa"/>
              <w:right w:w="34" w:type="dxa"/>
            </w:tcMar>
          </w:tcPr>
          <w:p w:rsidR="0050115A" w:rsidRPr="00DF0317" w:rsidRDefault="00D71C80">
            <w:pPr>
              <w:spacing w:after="0" w:line="240" w:lineRule="auto"/>
              <w:jc w:val="center"/>
              <w:rPr>
                <w:sz w:val="24"/>
                <w:szCs w:val="24"/>
                <w:lang w:val="ru-RU"/>
              </w:rPr>
            </w:pPr>
            <w:r w:rsidRPr="00DF0317">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50115A" w:rsidRDefault="00D71C80">
            <w:pPr>
              <w:spacing w:after="0" w:line="240" w:lineRule="auto"/>
              <w:jc w:val="center"/>
              <w:rPr>
                <w:sz w:val="24"/>
                <w:szCs w:val="24"/>
              </w:rPr>
            </w:pPr>
            <w:r>
              <w:rPr>
                <w:rFonts w:ascii="Times New Roman" w:hAnsi="Times New Roman" w:cs="Times New Roman"/>
                <w:color w:val="000000"/>
                <w:sz w:val="24"/>
                <w:szCs w:val="24"/>
              </w:rPr>
              <w:t>Из них:</w:t>
            </w:r>
          </w:p>
        </w:tc>
      </w:tr>
      <w:tr w:rsidR="0050115A">
        <w:trPr>
          <w:trHeight w:hRule="exact" w:val="138"/>
        </w:trPr>
        <w:tc>
          <w:tcPr>
            <w:tcW w:w="3970" w:type="dxa"/>
          </w:tcPr>
          <w:p w:rsidR="0050115A" w:rsidRDefault="0050115A"/>
        </w:tc>
        <w:tc>
          <w:tcPr>
            <w:tcW w:w="3828" w:type="dxa"/>
          </w:tcPr>
          <w:p w:rsidR="0050115A" w:rsidRDefault="0050115A"/>
        </w:tc>
        <w:tc>
          <w:tcPr>
            <w:tcW w:w="852" w:type="dxa"/>
          </w:tcPr>
          <w:p w:rsidR="0050115A" w:rsidRDefault="0050115A"/>
        </w:tc>
        <w:tc>
          <w:tcPr>
            <w:tcW w:w="993" w:type="dxa"/>
          </w:tcPr>
          <w:p w:rsidR="0050115A" w:rsidRDefault="0050115A"/>
        </w:tc>
      </w:tr>
      <w:tr w:rsidR="0050115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10</w:t>
            </w:r>
          </w:p>
        </w:tc>
      </w:tr>
      <w:tr w:rsidR="0050115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4</w:t>
            </w:r>
          </w:p>
        </w:tc>
      </w:tr>
      <w:tr w:rsidR="0050115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0</w:t>
            </w:r>
          </w:p>
        </w:tc>
      </w:tr>
      <w:tr w:rsidR="0050115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6</w:t>
            </w:r>
          </w:p>
        </w:tc>
      </w:tr>
      <w:tr w:rsidR="0050115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0</w:t>
            </w:r>
          </w:p>
        </w:tc>
      </w:tr>
      <w:tr w:rsidR="0050115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123</w:t>
            </w:r>
          </w:p>
        </w:tc>
      </w:tr>
      <w:tr w:rsidR="0050115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9</w:t>
            </w:r>
          </w:p>
        </w:tc>
      </w:tr>
    </w:tbl>
    <w:p w:rsidR="0050115A" w:rsidRDefault="00D71C8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0115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экзамены 5</w:t>
            </w:r>
          </w:p>
        </w:tc>
      </w:tr>
      <w:tr w:rsidR="0050115A">
        <w:trPr>
          <w:trHeight w:hRule="exact" w:val="138"/>
        </w:trPr>
        <w:tc>
          <w:tcPr>
            <w:tcW w:w="5671" w:type="dxa"/>
          </w:tcPr>
          <w:p w:rsidR="0050115A" w:rsidRDefault="0050115A"/>
        </w:tc>
        <w:tc>
          <w:tcPr>
            <w:tcW w:w="1702" w:type="dxa"/>
          </w:tcPr>
          <w:p w:rsidR="0050115A" w:rsidRDefault="0050115A"/>
        </w:tc>
        <w:tc>
          <w:tcPr>
            <w:tcW w:w="426" w:type="dxa"/>
          </w:tcPr>
          <w:p w:rsidR="0050115A" w:rsidRDefault="0050115A"/>
        </w:tc>
        <w:tc>
          <w:tcPr>
            <w:tcW w:w="710" w:type="dxa"/>
          </w:tcPr>
          <w:p w:rsidR="0050115A" w:rsidRDefault="0050115A"/>
        </w:tc>
        <w:tc>
          <w:tcPr>
            <w:tcW w:w="1135" w:type="dxa"/>
          </w:tcPr>
          <w:p w:rsidR="0050115A" w:rsidRDefault="0050115A"/>
        </w:tc>
      </w:tr>
      <w:tr w:rsidR="0050115A">
        <w:trPr>
          <w:trHeight w:hRule="exact" w:val="1666"/>
        </w:trPr>
        <w:tc>
          <w:tcPr>
            <w:tcW w:w="9654" w:type="dxa"/>
            <w:gridSpan w:val="5"/>
            <w:shd w:val="clear" w:color="000000" w:fill="FFFFFF"/>
            <w:tcMar>
              <w:left w:w="34" w:type="dxa"/>
              <w:right w:w="34" w:type="dxa"/>
            </w:tcMar>
          </w:tcPr>
          <w:p w:rsidR="0050115A" w:rsidRPr="00DF0317" w:rsidRDefault="0050115A">
            <w:pPr>
              <w:spacing w:after="0" w:line="240" w:lineRule="auto"/>
              <w:jc w:val="center"/>
              <w:rPr>
                <w:sz w:val="24"/>
                <w:szCs w:val="24"/>
                <w:lang w:val="ru-RU"/>
              </w:rPr>
            </w:pPr>
          </w:p>
          <w:p w:rsidR="0050115A" w:rsidRPr="00DF0317" w:rsidRDefault="00D71C80">
            <w:pPr>
              <w:spacing w:after="0" w:line="240" w:lineRule="auto"/>
              <w:jc w:val="center"/>
              <w:rPr>
                <w:sz w:val="24"/>
                <w:szCs w:val="24"/>
                <w:lang w:val="ru-RU"/>
              </w:rPr>
            </w:pPr>
            <w:r w:rsidRPr="00DF0317">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0115A" w:rsidRPr="00DF0317" w:rsidRDefault="0050115A">
            <w:pPr>
              <w:spacing w:after="0" w:line="240" w:lineRule="auto"/>
              <w:jc w:val="center"/>
              <w:rPr>
                <w:sz w:val="24"/>
                <w:szCs w:val="24"/>
                <w:lang w:val="ru-RU"/>
              </w:rPr>
            </w:pPr>
          </w:p>
          <w:p w:rsidR="0050115A" w:rsidRDefault="00D71C8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0115A">
        <w:trPr>
          <w:trHeight w:hRule="exact" w:val="416"/>
        </w:trPr>
        <w:tc>
          <w:tcPr>
            <w:tcW w:w="5671" w:type="dxa"/>
          </w:tcPr>
          <w:p w:rsidR="0050115A" w:rsidRDefault="0050115A"/>
        </w:tc>
        <w:tc>
          <w:tcPr>
            <w:tcW w:w="1702" w:type="dxa"/>
          </w:tcPr>
          <w:p w:rsidR="0050115A" w:rsidRDefault="0050115A"/>
        </w:tc>
        <w:tc>
          <w:tcPr>
            <w:tcW w:w="426" w:type="dxa"/>
          </w:tcPr>
          <w:p w:rsidR="0050115A" w:rsidRDefault="0050115A"/>
        </w:tc>
        <w:tc>
          <w:tcPr>
            <w:tcW w:w="710" w:type="dxa"/>
          </w:tcPr>
          <w:p w:rsidR="0050115A" w:rsidRDefault="0050115A"/>
        </w:tc>
        <w:tc>
          <w:tcPr>
            <w:tcW w:w="1135" w:type="dxa"/>
          </w:tcPr>
          <w:p w:rsidR="0050115A" w:rsidRDefault="0050115A"/>
        </w:tc>
      </w:tr>
      <w:tr w:rsidR="005011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115A" w:rsidRDefault="00D71C8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115A" w:rsidRDefault="00D71C8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115A" w:rsidRDefault="00D71C8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115A" w:rsidRDefault="00D71C80">
            <w:pPr>
              <w:spacing w:after="0" w:line="240" w:lineRule="auto"/>
              <w:jc w:val="center"/>
              <w:rPr>
                <w:sz w:val="24"/>
                <w:szCs w:val="24"/>
              </w:rPr>
            </w:pPr>
            <w:r>
              <w:rPr>
                <w:rFonts w:ascii="Times New Roman" w:hAnsi="Times New Roman" w:cs="Times New Roman"/>
                <w:color w:val="000000"/>
                <w:sz w:val="24"/>
                <w:szCs w:val="24"/>
              </w:rPr>
              <w:t>Часов</w:t>
            </w:r>
          </w:p>
        </w:tc>
      </w:tr>
      <w:tr w:rsidR="0050115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115A" w:rsidRDefault="0050115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115A" w:rsidRDefault="0050115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115A" w:rsidRDefault="0050115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115A" w:rsidRDefault="0050115A"/>
        </w:tc>
      </w:tr>
      <w:tr w:rsidR="0050115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Проектирование системы менеджмента качества (СМК) с использованием инструментальных программных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1</w:t>
            </w:r>
          </w:p>
        </w:tc>
      </w:tr>
      <w:tr w:rsidR="005011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Разработка политики и целей в области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1</w:t>
            </w:r>
          </w:p>
        </w:tc>
      </w:tr>
      <w:tr w:rsidR="005011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Описание процессов и показателей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1</w:t>
            </w:r>
          </w:p>
        </w:tc>
      </w:tr>
      <w:tr w:rsidR="005011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Описание обязательных процедур и формирование документации СМК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1</w:t>
            </w:r>
          </w:p>
        </w:tc>
      </w:tr>
      <w:tr w:rsidR="0050115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Проектирование системы менеджмента качества (СМК) с использованием инструментальных программных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1</w:t>
            </w:r>
          </w:p>
        </w:tc>
      </w:tr>
      <w:tr w:rsidR="005011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Разработка политики и целей в области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1</w:t>
            </w:r>
          </w:p>
        </w:tc>
      </w:tr>
      <w:tr w:rsidR="005011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Описание процессов и показателей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1</w:t>
            </w:r>
          </w:p>
        </w:tc>
      </w:tr>
      <w:tr w:rsidR="005011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Описание обязательных процедур и формирование документации СМК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1</w:t>
            </w:r>
          </w:p>
        </w:tc>
      </w:tr>
      <w:tr w:rsidR="005011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Сбор результатов измерений и анализ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2</w:t>
            </w:r>
          </w:p>
        </w:tc>
      </w:tr>
      <w:tr w:rsidR="0050115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Проектирование системы менеджмента качества (СМК) с использованием инструментальных программных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26</w:t>
            </w:r>
          </w:p>
        </w:tc>
      </w:tr>
      <w:tr w:rsidR="005011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Разработка политики и целей в области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26</w:t>
            </w:r>
          </w:p>
        </w:tc>
      </w:tr>
      <w:tr w:rsidR="005011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Описание процессов и показателей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24</w:t>
            </w:r>
          </w:p>
        </w:tc>
      </w:tr>
      <w:tr w:rsidR="005011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Описание обязательных процедур и формирование документации СМК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24</w:t>
            </w:r>
          </w:p>
        </w:tc>
      </w:tr>
      <w:tr w:rsidR="005011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Сбор результатов измерений и анализ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23</w:t>
            </w:r>
          </w:p>
        </w:tc>
      </w:tr>
      <w:tr w:rsidR="005011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50115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9</w:t>
            </w:r>
          </w:p>
        </w:tc>
      </w:tr>
      <w:tr w:rsidR="005011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50115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2</w:t>
            </w:r>
          </w:p>
        </w:tc>
      </w:tr>
      <w:tr w:rsidR="0050115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50115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50115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color w:val="000000"/>
                <w:sz w:val="24"/>
                <w:szCs w:val="24"/>
              </w:rPr>
              <w:t>144</w:t>
            </w:r>
          </w:p>
        </w:tc>
      </w:tr>
      <w:tr w:rsidR="0050115A" w:rsidRPr="00DF0317">
        <w:trPr>
          <w:trHeight w:hRule="exact" w:val="4663"/>
        </w:trPr>
        <w:tc>
          <w:tcPr>
            <w:tcW w:w="9654" w:type="dxa"/>
            <w:gridSpan w:val="5"/>
            <w:shd w:val="clear" w:color="000000" w:fill="FFFFFF"/>
            <w:tcMar>
              <w:left w:w="34" w:type="dxa"/>
              <w:right w:w="34" w:type="dxa"/>
            </w:tcMar>
          </w:tcPr>
          <w:p w:rsidR="0050115A" w:rsidRPr="00DF0317" w:rsidRDefault="0050115A">
            <w:pPr>
              <w:spacing w:after="0" w:line="240" w:lineRule="auto"/>
              <w:jc w:val="both"/>
              <w:rPr>
                <w:sz w:val="20"/>
                <w:szCs w:val="20"/>
                <w:lang w:val="ru-RU"/>
              </w:rPr>
            </w:pPr>
          </w:p>
          <w:p w:rsidR="0050115A" w:rsidRPr="00DF0317" w:rsidRDefault="00D71C80">
            <w:pPr>
              <w:spacing w:after="0" w:line="240" w:lineRule="auto"/>
              <w:jc w:val="both"/>
              <w:rPr>
                <w:sz w:val="20"/>
                <w:szCs w:val="20"/>
                <w:lang w:val="ru-RU"/>
              </w:rPr>
            </w:pPr>
            <w:r w:rsidRPr="00DF0317">
              <w:rPr>
                <w:rFonts w:ascii="Times New Roman" w:hAnsi="Times New Roman" w:cs="Times New Roman"/>
                <w:color w:val="000000"/>
                <w:sz w:val="20"/>
                <w:szCs w:val="20"/>
                <w:lang w:val="ru-RU"/>
              </w:rPr>
              <w:t>* Примечания:</w:t>
            </w:r>
          </w:p>
          <w:p w:rsidR="0050115A" w:rsidRPr="00DF0317" w:rsidRDefault="00D71C80">
            <w:pPr>
              <w:spacing w:after="0" w:line="240" w:lineRule="auto"/>
              <w:jc w:val="both"/>
              <w:rPr>
                <w:sz w:val="20"/>
                <w:szCs w:val="20"/>
                <w:lang w:val="ru-RU"/>
              </w:rPr>
            </w:pPr>
            <w:r w:rsidRPr="00DF0317">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0115A" w:rsidRPr="00DF0317" w:rsidRDefault="00D71C80">
            <w:pPr>
              <w:spacing w:after="0" w:line="240" w:lineRule="auto"/>
              <w:jc w:val="both"/>
              <w:rPr>
                <w:sz w:val="20"/>
                <w:szCs w:val="20"/>
                <w:lang w:val="ru-RU"/>
              </w:rPr>
            </w:pPr>
            <w:r w:rsidRPr="00DF0317">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w:t>
            </w:r>
          </w:p>
        </w:tc>
      </w:tr>
    </w:tbl>
    <w:p w:rsidR="0050115A" w:rsidRPr="00DF0317" w:rsidRDefault="00D71C80">
      <w:pPr>
        <w:rPr>
          <w:sz w:val="0"/>
          <w:szCs w:val="0"/>
          <w:lang w:val="ru-RU"/>
        </w:rPr>
      </w:pPr>
      <w:r w:rsidRPr="00DF031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0115A" w:rsidRPr="00DF0317">
        <w:trPr>
          <w:trHeight w:hRule="exact" w:val="13312"/>
        </w:trPr>
        <w:tc>
          <w:tcPr>
            <w:tcW w:w="9654" w:type="dxa"/>
            <w:shd w:val="clear" w:color="000000" w:fill="FFFFFF"/>
            <w:tcMar>
              <w:left w:w="34" w:type="dxa"/>
              <w:right w:w="34" w:type="dxa"/>
            </w:tcMar>
          </w:tcPr>
          <w:p w:rsidR="0050115A" w:rsidRPr="00DF0317" w:rsidRDefault="00D71C80">
            <w:pPr>
              <w:spacing w:after="0" w:line="240" w:lineRule="auto"/>
              <w:jc w:val="both"/>
              <w:rPr>
                <w:sz w:val="20"/>
                <w:szCs w:val="20"/>
                <w:lang w:val="ru-RU"/>
              </w:rPr>
            </w:pPr>
            <w:r w:rsidRPr="00DF0317">
              <w:rPr>
                <w:rFonts w:ascii="Times New Roman" w:hAnsi="Times New Roman" w:cs="Times New Roman"/>
                <w:color w:val="000000"/>
                <w:sz w:val="20"/>
                <w:szCs w:val="20"/>
                <w:lang w:val="ru-RU"/>
              </w:rPr>
              <w:lastRenderedPageBreak/>
              <w:t>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0115A" w:rsidRPr="00DF0317" w:rsidRDefault="00D71C80">
            <w:pPr>
              <w:spacing w:after="0" w:line="240" w:lineRule="auto"/>
              <w:jc w:val="both"/>
              <w:rPr>
                <w:sz w:val="20"/>
                <w:szCs w:val="20"/>
                <w:lang w:val="ru-RU"/>
              </w:rPr>
            </w:pPr>
            <w:r w:rsidRPr="00DF0317">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0115A" w:rsidRPr="00DF0317" w:rsidRDefault="00D71C80">
            <w:pPr>
              <w:spacing w:after="0" w:line="240" w:lineRule="auto"/>
              <w:jc w:val="both"/>
              <w:rPr>
                <w:sz w:val="20"/>
                <w:szCs w:val="20"/>
                <w:lang w:val="ru-RU"/>
              </w:rPr>
            </w:pPr>
            <w:r w:rsidRPr="00DF0317">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DF0317">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0115A" w:rsidRPr="00DF0317" w:rsidRDefault="00D71C80">
            <w:pPr>
              <w:spacing w:after="0" w:line="240" w:lineRule="auto"/>
              <w:jc w:val="both"/>
              <w:rPr>
                <w:sz w:val="20"/>
                <w:szCs w:val="20"/>
                <w:lang w:val="ru-RU"/>
              </w:rPr>
            </w:pPr>
            <w:r w:rsidRPr="00DF0317">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0115A" w:rsidRPr="00DF0317" w:rsidRDefault="00D71C80">
            <w:pPr>
              <w:spacing w:after="0" w:line="240" w:lineRule="auto"/>
              <w:jc w:val="both"/>
              <w:rPr>
                <w:sz w:val="20"/>
                <w:szCs w:val="20"/>
                <w:lang w:val="ru-RU"/>
              </w:rPr>
            </w:pPr>
            <w:r w:rsidRPr="00DF031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0115A" w:rsidRPr="00DF0317" w:rsidRDefault="00D71C80">
            <w:pPr>
              <w:spacing w:after="0" w:line="240" w:lineRule="auto"/>
              <w:jc w:val="both"/>
              <w:rPr>
                <w:sz w:val="20"/>
                <w:szCs w:val="20"/>
                <w:lang w:val="ru-RU"/>
              </w:rPr>
            </w:pPr>
            <w:r w:rsidRPr="00DF0317">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0115A" w:rsidRPr="00DF0317" w:rsidRDefault="00D71C80">
            <w:pPr>
              <w:spacing w:after="0" w:line="240" w:lineRule="auto"/>
              <w:jc w:val="both"/>
              <w:rPr>
                <w:sz w:val="20"/>
                <w:szCs w:val="20"/>
                <w:lang w:val="ru-RU"/>
              </w:rPr>
            </w:pPr>
            <w:r w:rsidRPr="00DF031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0115A">
        <w:trPr>
          <w:trHeight w:hRule="exact" w:val="585"/>
        </w:trPr>
        <w:tc>
          <w:tcPr>
            <w:tcW w:w="9654" w:type="dxa"/>
            <w:shd w:val="clear" w:color="000000" w:fill="FFFFFF"/>
            <w:tcMar>
              <w:left w:w="34" w:type="dxa"/>
              <w:right w:w="34" w:type="dxa"/>
            </w:tcMar>
          </w:tcPr>
          <w:p w:rsidR="0050115A" w:rsidRPr="00DF0317" w:rsidRDefault="0050115A">
            <w:pPr>
              <w:spacing w:after="0" w:line="240" w:lineRule="auto"/>
              <w:rPr>
                <w:sz w:val="24"/>
                <w:szCs w:val="24"/>
                <w:lang w:val="ru-RU"/>
              </w:rPr>
            </w:pPr>
          </w:p>
          <w:p w:rsidR="0050115A" w:rsidRDefault="00D71C8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0115A">
        <w:trPr>
          <w:trHeight w:hRule="exact" w:val="277"/>
        </w:trPr>
        <w:tc>
          <w:tcPr>
            <w:tcW w:w="9654" w:type="dxa"/>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0115A" w:rsidRPr="00DF0317">
        <w:trPr>
          <w:trHeight w:hRule="exact" w:val="26"/>
        </w:trPr>
        <w:tc>
          <w:tcPr>
            <w:tcW w:w="9654" w:type="dxa"/>
            <w:vMerge w:val="restart"/>
            <w:shd w:val="clear" w:color="000000" w:fill="FFFFFF"/>
            <w:tcMar>
              <w:left w:w="34" w:type="dxa"/>
              <w:right w:w="34" w:type="dxa"/>
            </w:tcMar>
          </w:tcPr>
          <w:p w:rsidR="0050115A" w:rsidRPr="00DF0317" w:rsidRDefault="00D71C80">
            <w:pPr>
              <w:spacing w:after="0" w:line="240" w:lineRule="auto"/>
              <w:jc w:val="center"/>
              <w:rPr>
                <w:sz w:val="24"/>
                <w:szCs w:val="24"/>
                <w:lang w:val="ru-RU"/>
              </w:rPr>
            </w:pPr>
            <w:r w:rsidRPr="00DF0317">
              <w:rPr>
                <w:rFonts w:ascii="Times New Roman" w:hAnsi="Times New Roman" w:cs="Times New Roman"/>
                <w:b/>
                <w:color w:val="000000"/>
                <w:sz w:val="24"/>
                <w:szCs w:val="24"/>
                <w:lang w:val="ru-RU"/>
              </w:rPr>
              <w:t>Проектирование системы менеджмента качества (СМК) с использованием инструментальных программных систем</w:t>
            </w:r>
          </w:p>
        </w:tc>
      </w:tr>
      <w:tr w:rsidR="0050115A" w:rsidRPr="00DF0317">
        <w:trPr>
          <w:trHeight w:hRule="exact" w:val="558"/>
        </w:trPr>
        <w:tc>
          <w:tcPr>
            <w:tcW w:w="9654" w:type="dxa"/>
            <w:vMerge/>
            <w:shd w:val="clear" w:color="000000" w:fill="FFFFFF"/>
            <w:tcMar>
              <w:left w:w="34" w:type="dxa"/>
              <w:right w:w="34" w:type="dxa"/>
            </w:tcMar>
          </w:tcPr>
          <w:p w:rsidR="0050115A" w:rsidRPr="00DF0317" w:rsidRDefault="0050115A">
            <w:pPr>
              <w:rPr>
                <w:lang w:val="ru-RU"/>
              </w:rPr>
            </w:pPr>
          </w:p>
        </w:tc>
      </w:tr>
      <w:tr w:rsidR="0050115A">
        <w:trPr>
          <w:trHeight w:hRule="exact" w:val="631"/>
        </w:trPr>
        <w:tc>
          <w:tcPr>
            <w:tcW w:w="9654" w:type="dxa"/>
            <w:shd w:val="clear" w:color="000000" w:fill="FFFFFF"/>
            <w:tcMar>
              <w:left w:w="34" w:type="dxa"/>
              <w:right w:w="34" w:type="dxa"/>
            </w:tcMar>
          </w:tcPr>
          <w:p w:rsidR="0050115A" w:rsidRDefault="00D71C80">
            <w:pPr>
              <w:spacing w:after="0" w:line="240" w:lineRule="auto"/>
              <w:jc w:val="both"/>
              <w:rPr>
                <w:sz w:val="24"/>
                <w:szCs w:val="24"/>
              </w:rPr>
            </w:pPr>
            <w:r w:rsidRPr="00DF0317">
              <w:rPr>
                <w:rFonts w:ascii="Times New Roman" w:hAnsi="Times New Roman" w:cs="Times New Roman"/>
                <w:color w:val="000000"/>
                <w:sz w:val="24"/>
                <w:szCs w:val="24"/>
                <w:lang w:val="ru-RU"/>
              </w:rPr>
              <w:t xml:space="preserve">Понятие качества. Принципы менеджмента качества. Требования стандартов. Принципы формирования системы целей и показателей. </w:t>
            </w:r>
            <w:r>
              <w:rPr>
                <w:rFonts w:ascii="Times New Roman" w:hAnsi="Times New Roman" w:cs="Times New Roman"/>
                <w:color w:val="000000"/>
                <w:sz w:val="24"/>
                <w:szCs w:val="24"/>
              </w:rPr>
              <w:t>Подходы к описанию процессов.</w:t>
            </w:r>
          </w:p>
        </w:tc>
      </w:tr>
    </w:tbl>
    <w:p w:rsidR="0050115A" w:rsidRDefault="00D71C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115A">
        <w:trPr>
          <w:trHeight w:hRule="exact" w:val="826"/>
        </w:trPr>
        <w:tc>
          <w:tcPr>
            <w:tcW w:w="9654" w:type="dxa"/>
            <w:shd w:val="clear" w:color="000000" w:fill="FFFFFF"/>
            <w:tcMar>
              <w:left w:w="34" w:type="dxa"/>
              <w:right w:w="34" w:type="dxa"/>
            </w:tcMar>
          </w:tcPr>
          <w:p w:rsidR="0050115A" w:rsidRDefault="00D71C80">
            <w:pPr>
              <w:spacing w:after="0" w:line="240" w:lineRule="auto"/>
              <w:jc w:val="both"/>
              <w:rPr>
                <w:sz w:val="24"/>
                <w:szCs w:val="24"/>
              </w:rPr>
            </w:pPr>
            <w:r w:rsidRPr="00DF0317">
              <w:rPr>
                <w:rFonts w:ascii="Times New Roman" w:hAnsi="Times New Roman" w:cs="Times New Roman"/>
                <w:color w:val="000000"/>
                <w:sz w:val="24"/>
                <w:szCs w:val="24"/>
                <w:lang w:val="ru-RU"/>
              </w:rPr>
              <w:lastRenderedPageBreak/>
              <w:t xml:space="preserve">Последовательность разработки модели процессов. Принцип формирования регламентирующей документации. </w:t>
            </w:r>
            <w:r>
              <w:rPr>
                <w:rFonts w:ascii="Times New Roman" w:hAnsi="Times New Roman" w:cs="Times New Roman"/>
                <w:color w:val="000000"/>
                <w:sz w:val="24"/>
                <w:szCs w:val="24"/>
              </w:rPr>
              <w:t>Обзор инструментов менеджмента качества. Улучшение СМК и процессов.</w:t>
            </w:r>
          </w:p>
        </w:tc>
      </w:tr>
      <w:tr w:rsidR="0050115A" w:rsidRPr="00DF0317">
        <w:trPr>
          <w:trHeight w:hRule="exact" w:val="304"/>
        </w:trPr>
        <w:tc>
          <w:tcPr>
            <w:tcW w:w="9654" w:type="dxa"/>
            <w:shd w:val="clear" w:color="000000" w:fill="FFFFFF"/>
            <w:tcMar>
              <w:left w:w="34" w:type="dxa"/>
              <w:right w:w="34" w:type="dxa"/>
            </w:tcMar>
          </w:tcPr>
          <w:p w:rsidR="0050115A" w:rsidRPr="00DF0317" w:rsidRDefault="00D71C80">
            <w:pPr>
              <w:spacing w:after="0" w:line="240" w:lineRule="auto"/>
              <w:jc w:val="center"/>
              <w:rPr>
                <w:sz w:val="24"/>
                <w:szCs w:val="24"/>
                <w:lang w:val="ru-RU"/>
              </w:rPr>
            </w:pPr>
            <w:r w:rsidRPr="00DF0317">
              <w:rPr>
                <w:rFonts w:ascii="Times New Roman" w:hAnsi="Times New Roman" w:cs="Times New Roman"/>
                <w:b/>
                <w:color w:val="000000"/>
                <w:sz w:val="24"/>
                <w:szCs w:val="24"/>
                <w:lang w:val="ru-RU"/>
              </w:rPr>
              <w:t>Разработка политики и целей в области качества</w:t>
            </w:r>
          </w:p>
        </w:tc>
      </w:tr>
      <w:tr w:rsidR="0050115A">
        <w:trPr>
          <w:trHeight w:hRule="exact" w:val="826"/>
        </w:trPr>
        <w:tc>
          <w:tcPr>
            <w:tcW w:w="9654" w:type="dxa"/>
            <w:shd w:val="clear" w:color="000000" w:fill="FFFFFF"/>
            <w:tcMar>
              <w:left w:w="34" w:type="dxa"/>
              <w:right w:w="34" w:type="dxa"/>
            </w:tcMar>
          </w:tcPr>
          <w:p w:rsidR="0050115A" w:rsidRDefault="00D71C80">
            <w:pPr>
              <w:spacing w:after="0" w:line="240" w:lineRule="auto"/>
              <w:jc w:val="both"/>
              <w:rPr>
                <w:sz w:val="24"/>
                <w:szCs w:val="24"/>
              </w:rPr>
            </w:pPr>
            <w:r w:rsidRPr="00DF0317">
              <w:rPr>
                <w:rFonts w:ascii="Times New Roman" w:hAnsi="Times New Roman" w:cs="Times New Roman"/>
                <w:color w:val="000000"/>
                <w:sz w:val="24"/>
                <w:szCs w:val="24"/>
                <w:lang w:val="ru-RU"/>
              </w:rPr>
              <w:t xml:space="preserve">Формирование политики. Формирование целей. Формирование показателей достижения целей. </w:t>
            </w:r>
            <w:r>
              <w:rPr>
                <w:rFonts w:ascii="Times New Roman" w:hAnsi="Times New Roman" w:cs="Times New Roman"/>
                <w:color w:val="000000"/>
                <w:sz w:val="24"/>
                <w:szCs w:val="24"/>
              </w:rPr>
              <w:t>Построение стратегической карты. Создание пакета документации СМК.</w:t>
            </w:r>
          </w:p>
        </w:tc>
      </w:tr>
      <w:tr w:rsidR="0050115A" w:rsidRPr="00DF0317">
        <w:trPr>
          <w:trHeight w:hRule="exact" w:val="304"/>
        </w:trPr>
        <w:tc>
          <w:tcPr>
            <w:tcW w:w="9654" w:type="dxa"/>
            <w:shd w:val="clear" w:color="000000" w:fill="FFFFFF"/>
            <w:tcMar>
              <w:left w:w="34" w:type="dxa"/>
              <w:right w:w="34" w:type="dxa"/>
            </w:tcMar>
          </w:tcPr>
          <w:p w:rsidR="0050115A" w:rsidRPr="00DF0317" w:rsidRDefault="00D71C80">
            <w:pPr>
              <w:spacing w:after="0" w:line="240" w:lineRule="auto"/>
              <w:jc w:val="center"/>
              <w:rPr>
                <w:sz w:val="24"/>
                <w:szCs w:val="24"/>
                <w:lang w:val="ru-RU"/>
              </w:rPr>
            </w:pPr>
            <w:r w:rsidRPr="00DF0317">
              <w:rPr>
                <w:rFonts w:ascii="Times New Roman" w:hAnsi="Times New Roman" w:cs="Times New Roman"/>
                <w:b/>
                <w:color w:val="000000"/>
                <w:sz w:val="24"/>
                <w:szCs w:val="24"/>
                <w:lang w:val="ru-RU"/>
              </w:rPr>
              <w:t>Описание процессов и показателей процессов</w:t>
            </w:r>
          </w:p>
        </w:tc>
      </w:tr>
      <w:tr w:rsidR="0050115A">
        <w:trPr>
          <w:trHeight w:hRule="exact" w:val="1366"/>
        </w:trPr>
        <w:tc>
          <w:tcPr>
            <w:tcW w:w="9654" w:type="dxa"/>
            <w:shd w:val="clear" w:color="000000" w:fill="FFFFFF"/>
            <w:tcMar>
              <w:left w:w="34" w:type="dxa"/>
              <w:right w:w="34" w:type="dxa"/>
            </w:tcMar>
          </w:tcPr>
          <w:p w:rsidR="0050115A" w:rsidRPr="00DF0317" w:rsidRDefault="00D71C80">
            <w:pPr>
              <w:spacing w:after="0" w:line="240" w:lineRule="auto"/>
              <w:jc w:val="both"/>
              <w:rPr>
                <w:sz w:val="24"/>
                <w:szCs w:val="24"/>
                <w:lang w:val="ru-RU"/>
              </w:rPr>
            </w:pPr>
            <w:r w:rsidRPr="00DF0317">
              <w:rPr>
                <w:rFonts w:ascii="Times New Roman" w:hAnsi="Times New Roman" w:cs="Times New Roman"/>
                <w:color w:val="000000"/>
                <w:sz w:val="24"/>
                <w:szCs w:val="24"/>
                <w:lang w:val="ru-RU"/>
              </w:rPr>
              <w:t>Построение диаграммы бизнес-процессов верхнего уровня в различных нотациях. Назначение владельцев и исполнителей процессов. Определение показателей процессов. Разработка показателей процессов.</w:t>
            </w:r>
          </w:p>
          <w:p w:rsidR="0050115A" w:rsidRDefault="00D71C80">
            <w:pPr>
              <w:spacing w:after="0" w:line="240" w:lineRule="auto"/>
              <w:jc w:val="both"/>
              <w:rPr>
                <w:sz w:val="24"/>
                <w:szCs w:val="24"/>
              </w:rPr>
            </w:pPr>
            <w:r w:rsidRPr="00DF0317">
              <w:rPr>
                <w:rFonts w:ascii="Times New Roman" w:hAnsi="Times New Roman" w:cs="Times New Roman"/>
                <w:color w:val="000000"/>
                <w:sz w:val="24"/>
                <w:szCs w:val="24"/>
                <w:lang w:val="ru-RU"/>
              </w:rPr>
              <w:t xml:space="preserve">Определение целевого, плановых и фактических значений показателей. </w:t>
            </w:r>
            <w:r>
              <w:rPr>
                <w:rFonts w:ascii="Times New Roman" w:hAnsi="Times New Roman" w:cs="Times New Roman"/>
                <w:color w:val="000000"/>
                <w:sz w:val="24"/>
                <w:szCs w:val="24"/>
              </w:rPr>
              <w:t>Использование формул.</w:t>
            </w:r>
          </w:p>
        </w:tc>
      </w:tr>
      <w:tr w:rsidR="0050115A" w:rsidRPr="00DF0317">
        <w:trPr>
          <w:trHeight w:hRule="exact" w:val="304"/>
        </w:trPr>
        <w:tc>
          <w:tcPr>
            <w:tcW w:w="9654" w:type="dxa"/>
            <w:shd w:val="clear" w:color="000000" w:fill="FFFFFF"/>
            <w:tcMar>
              <w:left w:w="34" w:type="dxa"/>
              <w:right w:w="34" w:type="dxa"/>
            </w:tcMar>
          </w:tcPr>
          <w:p w:rsidR="0050115A" w:rsidRPr="00DF0317" w:rsidRDefault="00D71C80">
            <w:pPr>
              <w:spacing w:after="0" w:line="240" w:lineRule="auto"/>
              <w:jc w:val="center"/>
              <w:rPr>
                <w:sz w:val="24"/>
                <w:szCs w:val="24"/>
                <w:lang w:val="ru-RU"/>
              </w:rPr>
            </w:pPr>
            <w:r w:rsidRPr="00DF0317">
              <w:rPr>
                <w:rFonts w:ascii="Times New Roman" w:hAnsi="Times New Roman" w:cs="Times New Roman"/>
                <w:b/>
                <w:color w:val="000000"/>
                <w:sz w:val="24"/>
                <w:szCs w:val="24"/>
                <w:lang w:val="ru-RU"/>
              </w:rPr>
              <w:t>Описание обязательных процедур и формирование документации СМК</w:t>
            </w:r>
          </w:p>
        </w:tc>
      </w:tr>
      <w:tr w:rsidR="0050115A" w:rsidRPr="00DF0317">
        <w:trPr>
          <w:trHeight w:hRule="exact" w:val="1637"/>
        </w:trPr>
        <w:tc>
          <w:tcPr>
            <w:tcW w:w="9654" w:type="dxa"/>
            <w:shd w:val="clear" w:color="000000" w:fill="FFFFFF"/>
            <w:tcMar>
              <w:left w:w="34" w:type="dxa"/>
              <w:right w:w="34" w:type="dxa"/>
            </w:tcMar>
          </w:tcPr>
          <w:p w:rsidR="0050115A" w:rsidRPr="00DF0317" w:rsidRDefault="00D71C80">
            <w:pPr>
              <w:spacing w:after="0" w:line="240" w:lineRule="auto"/>
              <w:jc w:val="both"/>
              <w:rPr>
                <w:sz w:val="24"/>
                <w:szCs w:val="24"/>
                <w:lang w:val="ru-RU"/>
              </w:rPr>
            </w:pPr>
            <w:r w:rsidRPr="00DF0317">
              <w:rPr>
                <w:rFonts w:ascii="Times New Roman" w:hAnsi="Times New Roman" w:cs="Times New Roman"/>
                <w:color w:val="000000"/>
                <w:sz w:val="24"/>
                <w:szCs w:val="24"/>
                <w:lang w:val="ru-RU"/>
              </w:rPr>
              <w:t>Построение диаграммы обязательной процедуры в нотации Процедура. Определение показателей процессов. Заполнение параметров для пакета документации. Установление связи с пунктами стандартов. Просмотр автоматически формируемой документации: обязательная документация СМК, должностная инструкция, положение о подразделении, документооборот. Формирование руководства по качеству. Ознакомление персонала с документацией. Пакетное формирование отчетов.</w:t>
            </w:r>
          </w:p>
        </w:tc>
      </w:tr>
      <w:tr w:rsidR="0050115A">
        <w:trPr>
          <w:trHeight w:hRule="exact" w:val="277"/>
        </w:trPr>
        <w:tc>
          <w:tcPr>
            <w:tcW w:w="9654" w:type="dxa"/>
            <w:shd w:val="clear" w:color="000000" w:fill="FFFFFF"/>
            <w:tcMar>
              <w:left w:w="34" w:type="dxa"/>
              <w:right w:w="34" w:type="dxa"/>
            </w:tcMar>
          </w:tcPr>
          <w:p w:rsidR="0050115A" w:rsidRDefault="00D71C8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0115A">
        <w:trPr>
          <w:trHeight w:hRule="exact" w:val="14"/>
        </w:trPr>
        <w:tc>
          <w:tcPr>
            <w:tcW w:w="9640" w:type="dxa"/>
          </w:tcPr>
          <w:p w:rsidR="0050115A" w:rsidRDefault="0050115A"/>
        </w:tc>
      </w:tr>
      <w:tr w:rsidR="0050115A" w:rsidRPr="00DF0317">
        <w:trPr>
          <w:trHeight w:hRule="exact" w:val="585"/>
        </w:trPr>
        <w:tc>
          <w:tcPr>
            <w:tcW w:w="9654" w:type="dxa"/>
            <w:shd w:val="clear" w:color="000000" w:fill="FFFFFF"/>
            <w:tcMar>
              <w:left w:w="34" w:type="dxa"/>
              <w:right w:w="34" w:type="dxa"/>
            </w:tcMar>
          </w:tcPr>
          <w:p w:rsidR="0050115A" w:rsidRPr="00DF0317" w:rsidRDefault="00D71C80">
            <w:pPr>
              <w:spacing w:after="0" w:line="240" w:lineRule="auto"/>
              <w:jc w:val="center"/>
              <w:rPr>
                <w:sz w:val="24"/>
                <w:szCs w:val="24"/>
                <w:lang w:val="ru-RU"/>
              </w:rPr>
            </w:pPr>
            <w:r w:rsidRPr="00DF0317">
              <w:rPr>
                <w:rFonts w:ascii="Times New Roman" w:hAnsi="Times New Roman" w:cs="Times New Roman"/>
                <w:b/>
                <w:color w:val="000000"/>
                <w:sz w:val="24"/>
                <w:szCs w:val="24"/>
                <w:lang w:val="ru-RU"/>
              </w:rPr>
              <w:t>Проектирование системы менеджмента качества (СМК) с использованием инструментальных программных систем</w:t>
            </w:r>
          </w:p>
        </w:tc>
      </w:tr>
      <w:tr w:rsidR="0050115A">
        <w:trPr>
          <w:trHeight w:hRule="exact" w:val="1366"/>
        </w:trPr>
        <w:tc>
          <w:tcPr>
            <w:tcW w:w="9654" w:type="dxa"/>
            <w:shd w:val="clear" w:color="000000" w:fill="FFFFFF"/>
            <w:tcMar>
              <w:left w:w="34" w:type="dxa"/>
              <w:right w:w="34" w:type="dxa"/>
            </w:tcMar>
          </w:tcPr>
          <w:p w:rsidR="0050115A" w:rsidRDefault="00D71C80">
            <w:pPr>
              <w:spacing w:after="0" w:line="240" w:lineRule="auto"/>
              <w:jc w:val="both"/>
              <w:rPr>
                <w:sz w:val="24"/>
                <w:szCs w:val="24"/>
              </w:rPr>
            </w:pPr>
            <w:r w:rsidRPr="00DF0317">
              <w:rPr>
                <w:rFonts w:ascii="Times New Roman" w:hAnsi="Times New Roman" w:cs="Times New Roman"/>
                <w:color w:val="000000"/>
                <w:sz w:val="24"/>
                <w:szCs w:val="24"/>
                <w:lang w:val="ru-RU"/>
              </w:rPr>
              <w:t xml:space="preserve">Понятие качества. Принципы менеджмента качества. Требования стандартов. Принципы формирования системы целей и показателей. Подходы к описанию процессов. Последовательность разработки модели процессов. Принцип формирования регламентирующей документации. </w:t>
            </w:r>
            <w:r>
              <w:rPr>
                <w:rFonts w:ascii="Times New Roman" w:hAnsi="Times New Roman" w:cs="Times New Roman"/>
                <w:color w:val="000000"/>
                <w:sz w:val="24"/>
                <w:szCs w:val="24"/>
              </w:rPr>
              <w:t>Обзор инструментов менеджмента качества. Улучшение СМК и процессов.</w:t>
            </w:r>
          </w:p>
        </w:tc>
      </w:tr>
      <w:tr w:rsidR="0050115A">
        <w:trPr>
          <w:trHeight w:hRule="exact" w:val="14"/>
        </w:trPr>
        <w:tc>
          <w:tcPr>
            <w:tcW w:w="9640" w:type="dxa"/>
          </w:tcPr>
          <w:p w:rsidR="0050115A" w:rsidRDefault="0050115A"/>
        </w:tc>
      </w:tr>
      <w:tr w:rsidR="0050115A" w:rsidRPr="00DF0317">
        <w:trPr>
          <w:trHeight w:hRule="exact" w:val="304"/>
        </w:trPr>
        <w:tc>
          <w:tcPr>
            <w:tcW w:w="9654" w:type="dxa"/>
            <w:shd w:val="clear" w:color="000000" w:fill="FFFFFF"/>
            <w:tcMar>
              <w:left w:w="34" w:type="dxa"/>
              <w:right w:w="34" w:type="dxa"/>
            </w:tcMar>
          </w:tcPr>
          <w:p w:rsidR="0050115A" w:rsidRPr="00DF0317" w:rsidRDefault="00D71C80">
            <w:pPr>
              <w:spacing w:after="0" w:line="240" w:lineRule="auto"/>
              <w:jc w:val="center"/>
              <w:rPr>
                <w:sz w:val="24"/>
                <w:szCs w:val="24"/>
                <w:lang w:val="ru-RU"/>
              </w:rPr>
            </w:pPr>
            <w:r w:rsidRPr="00DF0317">
              <w:rPr>
                <w:rFonts w:ascii="Times New Roman" w:hAnsi="Times New Roman" w:cs="Times New Roman"/>
                <w:b/>
                <w:color w:val="000000"/>
                <w:sz w:val="24"/>
                <w:szCs w:val="24"/>
                <w:lang w:val="ru-RU"/>
              </w:rPr>
              <w:t>Разработка политики и целей в области качества</w:t>
            </w:r>
          </w:p>
        </w:tc>
      </w:tr>
      <w:tr w:rsidR="0050115A">
        <w:trPr>
          <w:trHeight w:hRule="exact" w:val="826"/>
        </w:trPr>
        <w:tc>
          <w:tcPr>
            <w:tcW w:w="9654" w:type="dxa"/>
            <w:shd w:val="clear" w:color="000000" w:fill="FFFFFF"/>
            <w:tcMar>
              <w:left w:w="34" w:type="dxa"/>
              <w:right w:w="34" w:type="dxa"/>
            </w:tcMar>
          </w:tcPr>
          <w:p w:rsidR="0050115A" w:rsidRDefault="00D71C80">
            <w:pPr>
              <w:spacing w:after="0" w:line="240" w:lineRule="auto"/>
              <w:jc w:val="both"/>
              <w:rPr>
                <w:sz w:val="24"/>
                <w:szCs w:val="24"/>
              </w:rPr>
            </w:pPr>
            <w:r w:rsidRPr="00DF0317">
              <w:rPr>
                <w:rFonts w:ascii="Times New Roman" w:hAnsi="Times New Roman" w:cs="Times New Roman"/>
                <w:color w:val="000000"/>
                <w:sz w:val="24"/>
                <w:szCs w:val="24"/>
                <w:lang w:val="ru-RU"/>
              </w:rPr>
              <w:t xml:space="preserve">Формирование политики. Формирование целей. Формирование показателей достижения целей. </w:t>
            </w:r>
            <w:r>
              <w:rPr>
                <w:rFonts w:ascii="Times New Roman" w:hAnsi="Times New Roman" w:cs="Times New Roman"/>
                <w:color w:val="000000"/>
                <w:sz w:val="24"/>
                <w:szCs w:val="24"/>
              </w:rPr>
              <w:t>Построение стратегической карты. Создание пакета документации СМК.</w:t>
            </w:r>
          </w:p>
        </w:tc>
      </w:tr>
      <w:tr w:rsidR="0050115A">
        <w:trPr>
          <w:trHeight w:hRule="exact" w:val="14"/>
        </w:trPr>
        <w:tc>
          <w:tcPr>
            <w:tcW w:w="9640" w:type="dxa"/>
          </w:tcPr>
          <w:p w:rsidR="0050115A" w:rsidRDefault="0050115A"/>
        </w:tc>
      </w:tr>
      <w:tr w:rsidR="0050115A" w:rsidRPr="00DF0317">
        <w:trPr>
          <w:trHeight w:hRule="exact" w:val="304"/>
        </w:trPr>
        <w:tc>
          <w:tcPr>
            <w:tcW w:w="9654" w:type="dxa"/>
            <w:shd w:val="clear" w:color="000000" w:fill="FFFFFF"/>
            <w:tcMar>
              <w:left w:w="34" w:type="dxa"/>
              <w:right w:w="34" w:type="dxa"/>
            </w:tcMar>
          </w:tcPr>
          <w:p w:rsidR="0050115A" w:rsidRPr="00DF0317" w:rsidRDefault="00D71C80">
            <w:pPr>
              <w:spacing w:after="0" w:line="240" w:lineRule="auto"/>
              <w:jc w:val="center"/>
              <w:rPr>
                <w:sz w:val="24"/>
                <w:szCs w:val="24"/>
                <w:lang w:val="ru-RU"/>
              </w:rPr>
            </w:pPr>
            <w:r w:rsidRPr="00DF0317">
              <w:rPr>
                <w:rFonts w:ascii="Times New Roman" w:hAnsi="Times New Roman" w:cs="Times New Roman"/>
                <w:b/>
                <w:color w:val="000000"/>
                <w:sz w:val="24"/>
                <w:szCs w:val="24"/>
                <w:lang w:val="ru-RU"/>
              </w:rPr>
              <w:t>Описание процессов и показателей процессов</w:t>
            </w:r>
          </w:p>
        </w:tc>
      </w:tr>
      <w:tr w:rsidR="0050115A">
        <w:trPr>
          <w:trHeight w:hRule="exact" w:val="1366"/>
        </w:trPr>
        <w:tc>
          <w:tcPr>
            <w:tcW w:w="9654" w:type="dxa"/>
            <w:shd w:val="clear" w:color="000000" w:fill="FFFFFF"/>
            <w:tcMar>
              <w:left w:w="34" w:type="dxa"/>
              <w:right w:w="34" w:type="dxa"/>
            </w:tcMar>
          </w:tcPr>
          <w:p w:rsidR="0050115A" w:rsidRPr="00DF0317" w:rsidRDefault="00D71C80">
            <w:pPr>
              <w:spacing w:after="0" w:line="240" w:lineRule="auto"/>
              <w:jc w:val="both"/>
              <w:rPr>
                <w:sz w:val="24"/>
                <w:szCs w:val="24"/>
                <w:lang w:val="ru-RU"/>
              </w:rPr>
            </w:pPr>
            <w:r w:rsidRPr="00DF0317">
              <w:rPr>
                <w:rFonts w:ascii="Times New Roman" w:hAnsi="Times New Roman" w:cs="Times New Roman"/>
                <w:color w:val="000000"/>
                <w:sz w:val="24"/>
                <w:szCs w:val="24"/>
                <w:lang w:val="ru-RU"/>
              </w:rPr>
              <w:t>Построение диаграммы бизнес-процессов верхнего уровня в различных нотациях. Назначение владельцев и исполнителей процессов. Определение показателей процессов. Разработка показателей процессов.</w:t>
            </w:r>
          </w:p>
          <w:p w:rsidR="0050115A" w:rsidRDefault="00D71C80">
            <w:pPr>
              <w:spacing w:after="0" w:line="240" w:lineRule="auto"/>
              <w:jc w:val="both"/>
              <w:rPr>
                <w:sz w:val="24"/>
                <w:szCs w:val="24"/>
              </w:rPr>
            </w:pPr>
            <w:r w:rsidRPr="00DF0317">
              <w:rPr>
                <w:rFonts w:ascii="Times New Roman" w:hAnsi="Times New Roman" w:cs="Times New Roman"/>
                <w:color w:val="000000"/>
                <w:sz w:val="24"/>
                <w:szCs w:val="24"/>
                <w:lang w:val="ru-RU"/>
              </w:rPr>
              <w:t xml:space="preserve">Определение целевого, плановых и фактических значений показателей. </w:t>
            </w:r>
            <w:r>
              <w:rPr>
                <w:rFonts w:ascii="Times New Roman" w:hAnsi="Times New Roman" w:cs="Times New Roman"/>
                <w:color w:val="000000"/>
                <w:sz w:val="24"/>
                <w:szCs w:val="24"/>
              </w:rPr>
              <w:t>Использование формул.</w:t>
            </w:r>
          </w:p>
        </w:tc>
      </w:tr>
      <w:tr w:rsidR="0050115A">
        <w:trPr>
          <w:trHeight w:hRule="exact" w:val="14"/>
        </w:trPr>
        <w:tc>
          <w:tcPr>
            <w:tcW w:w="9640" w:type="dxa"/>
          </w:tcPr>
          <w:p w:rsidR="0050115A" w:rsidRDefault="0050115A"/>
        </w:tc>
      </w:tr>
      <w:tr w:rsidR="0050115A" w:rsidRPr="00DF0317">
        <w:trPr>
          <w:trHeight w:hRule="exact" w:val="304"/>
        </w:trPr>
        <w:tc>
          <w:tcPr>
            <w:tcW w:w="9654" w:type="dxa"/>
            <w:shd w:val="clear" w:color="000000" w:fill="FFFFFF"/>
            <w:tcMar>
              <w:left w:w="34" w:type="dxa"/>
              <w:right w:w="34" w:type="dxa"/>
            </w:tcMar>
          </w:tcPr>
          <w:p w:rsidR="0050115A" w:rsidRPr="00DF0317" w:rsidRDefault="00D71C80">
            <w:pPr>
              <w:spacing w:after="0" w:line="240" w:lineRule="auto"/>
              <w:jc w:val="center"/>
              <w:rPr>
                <w:sz w:val="24"/>
                <w:szCs w:val="24"/>
                <w:lang w:val="ru-RU"/>
              </w:rPr>
            </w:pPr>
            <w:r w:rsidRPr="00DF0317">
              <w:rPr>
                <w:rFonts w:ascii="Times New Roman" w:hAnsi="Times New Roman" w:cs="Times New Roman"/>
                <w:b/>
                <w:color w:val="000000"/>
                <w:sz w:val="24"/>
                <w:szCs w:val="24"/>
                <w:lang w:val="ru-RU"/>
              </w:rPr>
              <w:t>Описание обязательных процедур и формирование документации СМК</w:t>
            </w:r>
          </w:p>
        </w:tc>
      </w:tr>
      <w:tr w:rsidR="0050115A" w:rsidRPr="00DF0317">
        <w:trPr>
          <w:trHeight w:hRule="exact" w:val="1637"/>
        </w:trPr>
        <w:tc>
          <w:tcPr>
            <w:tcW w:w="9654" w:type="dxa"/>
            <w:shd w:val="clear" w:color="000000" w:fill="FFFFFF"/>
            <w:tcMar>
              <w:left w:w="34" w:type="dxa"/>
              <w:right w:w="34" w:type="dxa"/>
            </w:tcMar>
          </w:tcPr>
          <w:p w:rsidR="0050115A" w:rsidRPr="00DF0317" w:rsidRDefault="00D71C80">
            <w:pPr>
              <w:spacing w:after="0" w:line="240" w:lineRule="auto"/>
              <w:jc w:val="both"/>
              <w:rPr>
                <w:sz w:val="24"/>
                <w:szCs w:val="24"/>
                <w:lang w:val="ru-RU"/>
              </w:rPr>
            </w:pPr>
            <w:r w:rsidRPr="00DF0317">
              <w:rPr>
                <w:rFonts w:ascii="Times New Roman" w:hAnsi="Times New Roman" w:cs="Times New Roman"/>
                <w:color w:val="000000"/>
                <w:sz w:val="24"/>
                <w:szCs w:val="24"/>
                <w:lang w:val="ru-RU"/>
              </w:rPr>
              <w:t>Построение диаграммы обязательной процедуры в нотации Процедура. Определение показателей процессов. Заполнение параметров для пакета документации. Установление связи с пунктами стандартов. Просмотр автоматически формируемой документации: обязательная документация СМК, должностная инструкция, положение о подразделении, документооборот. Формирование руководства по качеству. Ознакомление персонала с документацией. Пакетное формирование отчетов.</w:t>
            </w:r>
          </w:p>
        </w:tc>
      </w:tr>
      <w:tr w:rsidR="0050115A" w:rsidRPr="00DF0317">
        <w:trPr>
          <w:trHeight w:hRule="exact" w:val="14"/>
        </w:trPr>
        <w:tc>
          <w:tcPr>
            <w:tcW w:w="9640" w:type="dxa"/>
          </w:tcPr>
          <w:p w:rsidR="0050115A" w:rsidRPr="00DF0317" w:rsidRDefault="0050115A">
            <w:pPr>
              <w:rPr>
                <w:lang w:val="ru-RU"/>
              </w:rPr>
            </w:pPr>
          </w:p>
        </w:tc>
      </w:tr>
      <w:tr w:rsidR="0050115A" w:rsidRPr="00DF0317">
        <w:trPr>
          <w:trHeight w:hRule="exact" w:val="304"/>
        </w:trPr>
        <w:tc>
          <w:tcPr>
            <w:tcW w:w="9654" w:type="dxa"/>
            <w:shd w:val="clear" w:color="000000" w:fill="FFFFFF"/>
            <w:tcMar>
              <w:left w:w="34" w:type="dxa"/>
              <w:right w:w="34" w:type="dxa"/>
            </w:tcMar>
          </w:tcPr>
          <w:p w:rsidR="0050115A" w:rsidRPr="00DF0317" w:rsidRDefault="00D71C80">
            <w:pPr>
              <w:spacing w:after="0" w:line="240" w:lineRule="auto"/>
              <w:jc w:val="center"/>
              <w:rPr>
                <w:sz w:val="24"/>
                <w:szCs w:val="24"/>
                <w:lang w:val="ru-RU"/>
              </w:rPr>
            </w:pPr>
            <w:r w:rsidRPr="00DF0317">
              <w:rPr>
                <w:rFonts w:ascii="Times New Roman" w:hAnsi="Times New Roman" w:cs="Times New Roman"/>
                <w:b/>
                <w:color w:val="000000"/>
                <w:sz w:val="24"/>
                <w:szCs w:val="24"/>
                <w:lang w:val="ru-RU"/>
              </w:rPr>
              <w:t>Сбор результатов измерений и анализ данных</w:t>
            </w:r>
          </w:p>
        </w:tc>
      </w:tr>
      <w:tr w:rsidR="0050115A" w:rsidRPr="00DF0317">
        <w:trPr>
          <w:trHeight w:hRule="exact" w:val="2448"/>
        </w:trPr>
        <w:tc>
          <w:tcPr>
            <w:tcW w:w="9654" w:type="dxa"/>
            <w:shd w:val="clear" w:color="000000" w:fill="FFFFFF"/>
            <w:tcMar>
              <w:left w:w="34" w:type="dxa"/>
              <w:right w:w="34" w:type="dxa"/>
            </w:tcMar>
          </w:tcPr>
          <w:p w:rsidR="0050115A" w:rsidRPr="00DF0317" w:rsidRDefault="00D71C80">
            <w:pPr>
              <w:spacing w:after="0" w:line="240" w:lineRule="auto"/>
              <w:jc w:val="both"/>
              <w:rPr>
                <w:sz w:val="24"/>
                <w:szCs w:val="24"/>
                <w:lang w:val="ru-RU"/>
              </w:rPr>
            </w:pPr>
            <w:r w:rsidRPr="00DF0317">
              <w:rPr>
                <w:rFonts w:ascii="Times New Roman" w:hAnsi="Times New Roman" w:cs="Times New Roman"/>
                <w:color w:val="000000"/>
                <w:sz w:val="24"/>
                <w:szCs w:val="24"/>
                <w:lang w:val="ru-RU"/>
              </w:rPr>
              <w:t xml:space="preserve">Настройка рассылки показателей физическим лицам. Сбор значений показателей (настройка пакета импорта значений показателей). Сбор информации о выявленных несоответствиях. Планирование внутренних аудитов. Формирование отчета о результатах аудита. Анализ данных. Контроль достижения показателей. Построение контрольных карт. Построение диаграммы Исикавы для поведения анализа несоответствия с применением методики </w:t>
            </w:r>
            <w:r>
              <w:rPr>
                <w:rFonts w:ascii="Times New Roman" w:hAnsi="Times New Roman" w:cs="Times New Roman"/>
                <w:color w:val="000000"/>
                <w:sz w:val="24"/>
                <w:szCs w:val="24"/>
              </w:rPr>
              <w:t>FMEA</w:t>
            </w:r>
            <w:r w:rsidRPr="00DF0317">
              <w:rPr>
                <w:rFonts w:ascii="Times New Roman" w:hAnsi="Times New Roman" w:cs="Times New Roman"/>
                <w:color w:val="000000"/>
                <w:sz w:val="24"/>
                <w:szCs w:val="24"/>
                <w:lang w:val="ru-RU"/>
              </w:rPr>
              <w:t xml:space="preserve"> (анализ видов и последствий несоответствий). Формирование отчетов о результатах проведенного анализа. Разработка корректирующих и предупреждающих действий. Поддержание СМК в рабочем состоянии с использованием инструментальных программных систем.</w:t>
            </w:r>
          </w:p>
        </w:tc>
      </w:tr>
    </w:tbl>
    <w:p w:rsidR="0050115A" w:rsidRPr="00DF0317" w:rsidRDefault="00D71C80">
      <w:pPr>
        <w:rPr>
          <w:sz w:val="0"/>
          <w:szCs w:val="0"/>
          <w:lang w:val="ru-RU"/>
        </w:rPr>
      </w:pPr>
      <w:r w:rsidRPr="00DF0317">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50115A" w:rsidRPr="00DF0317">
        <w:trPr>
          <w:trHeight w:hRule="exact" w:val="855"/>
        </w:trPr>
        <w:tc>
          <w:tcPr>
            <w:tcW w:w="9654" w:type="dxa"/>
            <w:gridSpan w:val="2"/>
            <w:shd w:val="clear" w:color="000000" w:fill="FFFFFF"/>
            <w:tcMar>
              <w:left w:w="34" w:type="dxa"/>
              <w:right w:w="34" w:type="dxa"/>
            </w:tcMar>
          </w:tcPr>
          <w:p w:rsidR="0050115A" w:rsidRPr="00DF0317" w:rsidRDefault="0050115A">
            <w:pPr>
              <w:spacing w:after="0" w:line="240" w:lineRule="auto"/>
              <w:rPr>
                <w:sz w:val="24"/>
                <w:szCs w:val="24"/>
                <w:lang w:val="ru-RU"/>
              </w:rPr>
            </w:pPr>
          </w:p>
          <w:p w:rsidR="0050115A" w:rsidRPr="00DF0317" w:rsidRDefault="00D71C80">
            <w:pPr>
              <w:spacing w:after="0" w:line="240" w:lineRule="auto"/>
              <w:rPr>
                <w:sz w:val="24"/>
                <w:szCs w:val="24"/>
                <w:lang w:val="ru-RU"/>
              </w:rPr>
            </w:pPr>
            <w:r w:rsidRPr="00DF0317">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0115A" w:rsidRPr="00DF0317">
        <w:trPr>
          <w:trHeight w:hRule="exact" w:val="5182"/>
        </w:trPr>
        <w:tc>
          <w:tcPr>
            <w:tcW w:w="9654" w:type="dxa"/>
            <w:gridSpan w:val="2"/>
            <w:shd w:val="clear" w:color="000000" w:fill="FFFFFF"/>
            <w:tcMar>
              <w:left w:w="34" w:type="dxa"/>
              <w:right w:w="34" w:type="dxa"/>
            </w:tcMar>
          </w:tcPr>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1. Методические указания для обучающихся по освоению дисциплины «Информационное обеспечение систем менеджмента качества» / Лучко О.Н.. – Омск: Изд-во Омской гуманитарной академии, 2021.</w:t>
            </w:r>
          </w:p>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0115A" w:rsidRPr="00DF0317" w:rsidRDefault="00D71C80">
            <w:pPr>
              <w:spacing w:after="0" w:line="240" w:lineRule="auto"/>
              <w:rPr>
                <w:sz w:val="24"/>
                <w:szCs w:val="24"/>
                <w:lang w:val="ru-RU"/>
              </w:rPr>
            </w:pPr>
            <w:r w:rsidRPr="00DF0317">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0115A" w:rsidRPr="00DF0317">
        <w:trPr>
          <w:trHeight w:hRule="exact" w:val="138"/>
        </w:trPr>
        <w:tc>
          <w:tcPr>
            <w:tcW w:w="285" w:type="dxa"/>
          </w:tcPr>
          <w:p w:rsidR="0050115A" w:rsidRPr="00DF0317" w:rsidRDefault="0050115A">
            <w:pPr>
              <w:rPr>
                <w:lang w:val="ru-RU"/>
              </w:rPr>
            </w:pPr>
          </w:p>
        </w:tc>
        <w:tc>
          <w:tcPr>
            <w:tcW w:w="9356" w:type="dxa"/>
          </w:tcPr>
          <w:p w:rsidR="0050115A" w:rsidRPr="00DF0317" w:rsidRDefault="0050115A">
            <w:pPr>
              <w:rPr>
                <w:lang w:val="ru-RU"/>
              </w:rPr>
            </w:pPr>
          </w:p>
        </w:tc>
      </w:tr>
      <w:tr w:rsidR="0050115A">
        <w:trPr>
          <w:trHeight w:hRule="exact" w:val="855"/>
        </w:trPr>
        <w:tc>
          <w:tcPr>
            <w:tcW w:w="9654" w:type="dxa"/>
            <w:gridSpan w:val="2"/>
            <w:shd w:val="clear" w:color="000000" w:fill="FFFFFF"/>
            <w:tcMar>
              <w:left w:w="34" w:type="dxa"/>
              <w:right w:w="34" w:type="dxa"/>
            </w:tcMar>
          </w:tcPr>
          <w:p w:rsidR="0050115A" w:rsidRPr="00DF0317" w:rsidRDefault="00D71C80">
            <w:pPr>
              <w:spacing w:after="0" w:line="240" w:lineRule="auto"/>
              <w:rPr>
                <w:sz w:val="24"/>
                <w:szCs w:val="24"/>
                <w:lang w:val="ru-RU"/>
              </w:rPr>
            </w:pPr>
            <w:r w:rsidRPr="00DF0317">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0115A" w:rsidRDefault="00D71C80">
            <w:pPr>
              <w:spacing w:after="0" w:line="240" w:lineRule="auto"/>
              <w:rPr>
                <w:sz w:val="24"/>
                <w:szCs w:val="24"/>
              </w:rPr>
            </w:pPr>
            <w:r>
              <w:rPr>
                <w:rFonts w:ascii="Times New Roman" w:hAnsi="Times New Roman" w:cs="Times New Roman"/>
                <w:b/>
                <w:color w:val="000000"/>
                <w:sz w:val="24"/>
                <w:szCs w:val="24"/>
              </w:rPr>
              <w:t>Основная:</w:t>
            </w:r>
          </w:p>
        </w:tc>
      </w:tr>
      <w:tr w:rsidR="0050115A" w:rsidRPr="00DF0317">
        <w:trPr>
          <w:trHeight w:hRule="exact" w:val="826"/>
        </w:trPr>
        <w:tc>
          <w:tcPr>
            <w:tcW w:w="9654" w:type="dxa"/>
            <w:gridSpan w:val="2"/>
            <w:shd w:val="clear" w:color="000000" w:fill="FFFFFF"/>
            <w:tcMar>
              <w:left w:w="34" w:type="dxa"/>
              <w:right w:w="34" w:type="dxa"/>
            </w:tcMar>
          </w:tcPr>
          <w:p w:rsidR="0050115A" w:rsidRPr="00DF0317" w:rsidRDefault="00D71C80">
            <w:pPr>
              <w:spacing w:after="0" w:line="240" w:lineRule="auto"/>
              <w:ind w:firstLine="725"/>
              <w:jc w:val="both"/>
              <w:rPr>
                <w:sz w:val="24"/>
                <w:szCs w:val="24"/>
                <w:lang w:val="ru-RU"/>
              </w:rPr>
            </w:pPr>
            <w:r w:rsidRPr="00DF0317">
              <w:rPr>
                <w:rFonts w:ascii="Times New Roman" w:hAnsi="Times New Roman" w:cs="Times New Roman"/>
                <w:color w:val="000000"/>
                <w:sz w:val="24"/>
                <w:szCs w:val="24"/>
                <w:lang w:val="ru-RU"/>
              </w:rPr>
              <w:t>1.</w:t>
            </w:r>
            <w:r w:rsidRPr="00DF0317">
              <w:rPr>
                <w:lang w:val="ru-RU"/>
              </w:rPr>
              <w:t xml:space="preserve"> </w:t>
            </w:r>
            <w:r w:rsidRPr="00DF0317">
              <w:rPr>
                <w:rFonts w:ascii="Times New Roman" w:hAnsi="Times New Roman" w:cs="Times New Roman"/>
                <w:color w:val="000000"/>
                <w:sz w:val="24"/>
                <w:szCs w:val="24"/>
                <w:lang w:val="ru-RU"/>
              </w:rPr>
              <w:t>Система</w:t>
            </w:r>
            <w:r w:rsidRPr="00DF0317">
              <w:rPr>
                <w:lang w:val="ru-RU"/>
              </w:rPr>
              <w:t xml:space="preserve"> </w:t>
            </w:r>
            <w:r w:rsidRPr="00DF0317">
              <w:rPr>
                <w:rFonts w:ascii="Times New Roman" w:hAnsi="Times New Roman" w:cs="Times New Roman"/>
                <w:color w:val="000000"/>
                <w:sz w:val="24"/>
                <w:szCs w:val="24"/>
                <w:lang w:val="ru-RU"/>
              </w:rPr>
              <w:t>менеджмента</w:t>
            </w:r>
            <w:r w:rsidRPr="00DF0317">
              <w:rPr>
                <w:lang w:val="ru-RU"/>
              </w:rPr>
              <w:t xml:space="preserve"> </w:t>
            </w:r>
            <w:r w:rsidRPr="00DF0317">
              <w:rPr>
                <w:rFonts w:ascii="Times New Roman" w:hAnsi="Times New Roman" w:cs="Times New Roman"/>
                <w:color w:val="000000"/>
                <w:sz w:val="24"/>
                <w:szCs w:val="24"/>
                <w:lang w:val="ru-RU"/>
              </w:rPr>
              <w:t>качества:</w:t>
            </w:r>
            <w:r w:rsidRPr="00DF0317">
              <w:rPr>
                <w:lang w:val="ru-RU"/>
              </w:rPr>
              <w:t xml:space="preserve"> </w:t>
            </w:r>
            <w:r w:rsidRPr="00DF0317">
              <w:rPr>
                <w:rFonts w:ascii="Times New Roman" w:hAnsi="Times New Roman" w:cs="Times New Roman"/>
                <w:color w:val="000000"/>
                <w:sz w:val="24"/>
                <w:szCs w:val="24"/>
                <w:lang w:val="ru-RU"/>
              </w:rPr>
              <w:t>управление</w:t>
            </w:r>
            <w:r w:rsidRPr="00DF0317">
              <w:rPr>
                <w:lang w:val="ru-RU"/>
              </w:rPr>
              <w:t xml:space="preserve"> </w:t>
            </w:r>
            <w:r w:rsidRPr="00DF0317">
              <w:rPr>
                <w:rFonts w:ascii="Times New Roman" w:hAnsi="Times New Roman" w:cs="Times New Roman"/>
                <w:color w:val="000000"/>
                <w:sz w:val="24"/>
                <w:szCs w:val="24"/>
                <w:lang w:val="ru-RU"/>
              </w:rPr>
              <w:t>документированной</w:t>
            </w:r>
            <w:r w:rsidRPr="00DF0317">
              <w:rPr>
                <w:lang w:val="ru-RU"/>
              </w:rPr>
              <w:t xml:space="preserve"> </w:t>
            </w:r>
            <w:r w:rsidRPr="00DF0317">
              <w:rPr>
                <w:rFonts w:ascii="Times New Roman" w:hAnsi="Times New Roman" w:cs="Times New Roman"/>
                <w:color w:val="000000"/>
                <w:sz w:val="24"/>
                <w:szCs w:val="24"/>
                <w:lang w:val="ru-RU"/>
              </w:rPr>
              <w:t>информацией</w:t>
            </w:r>
            <w:r w:rsidRPr="00DF0317">
              <w:rPr>
                <w:lang w:val="ru-RU"/>
              </w:rPr>
              <w:t xml:space="preserve"> </w:t>
            </w:r>
            <w:r w:rsidRPr="00DF0317">
              <w:rPr>
                <w:rFonts w:ascii="Times New Roman" w:hAnsi="Times New Roman" w:cs="Times New Roman"/>
                <w:color w:val="000000"/>
                <w:sz w:val="24"/>
                <w:szCs w:val="24"/>
                <w:lang w:val="ru-RU"/>
              </w:rPr>
              <w:t>/</w:t>
            </w:r>
            <w:r w:rsidRPr="00DF0317">
              <w:rPr>
                <w:lang w:val="ru-RU"/>
              </w:rPr>
              <w:t xml:space="preserve"> </w:t>
            </w:r>
            <w:r w:rsidRPr="00DF0317">
              <w:rPr>
                <w:rFonts w:ascii="Times New Roman" w:hAnsi="Times New Roman" w:cs="Times New Roman"/>
                <w:color w:val="000000"/>
                <w:sz w:val="24"/>
                <w:szCs w:val="24"/>
                <w:lang w:val="ru-RU"/>
              </w:rPr>
              <w:t>Сатаева</w:t>
            </w:r>
            <w:r w:rsidRPr="00DF0317">
              <w:rPr>
                <w:lang w:val="ru-RU"/>
              </w:rPr>
              <w:t xml:space="preserve"> </w:t>
            </w:r>
            <w:r w:rsidRPr="00DF0317">
              <w:rPr>
                <w:rFonts w:ascii="Times New Roman" w:hAnsi="Times New Roman" w:cs="Times New Roman"/>
                <w:color w:val="000000"/>
                <w:sz w:val="24"/>
                <w:szCs w:val="24"/>
                <w:lang w:val="ru-RU"/>
              </w:rPr>
              <w:t>Д.</w:t>
            </w:r>
            <w:r w:rsidRPr="00DF0317">
              <w:rPr>
                <w:lang w:val="ru-RU"/>
              </w:rPr>
              <w:t xml:space="preserve"> </w:t>
            </w:r>
            <w:r w:rsidRPr="00DF0317">
              <w:rPr>
                <w:rFonts w:ascii="Times New Roman" w:hAnsi="Times New Roman" w:cs="Times New Roman"/>
                <w:color w:val="000000"/>
                <w:sz w:val="24"/>
                <w:szCs w:val="24"/>
                <w:lang w:val="ru-RU"/>
              </w:rPr>
              <w:t>М..</w:t>
            </w:r>
            <w:r w:rsidRPr="00DF0317">
              <w:rPr>
                <w:lang w:val="ru-RU"/>
              </w:rPr>
              <w:t xml:space="preserve"> </w:t>
            </w:r>
            <w:r w:rsidRPr="00DF0317">
              <w:rPr>
                <w:rFonts w:ascii="Times New Roman" w:hAnsi="Times New Roman" w:cs="Times New Roman"/>
                <w:color w:val="000000"/>
                <w:sz w:val="24"/>
                <w:szCs w:val="24"/>
                <w:lang w:val="ru-RU"/>
              </w:rPr>
              <w:t>-</w:t>
            </w:r>
            <w:r w:rsidRPr="00DF0317">
              <w:rPr>
                <w:lang w:val="ru-RU"/>
              </w:rPr>
              <w:t xml:space="preserve"> </w:t>
            </w:r>
            <w:r w:rsidRPr="00DF0317">
              <w:rPr>
                <w:rFonts w:ascii="Times New Roman" w:hAnsi="Times New Roman" w:cs="Times New Roman"/>
                <w:color w:val="000000"/>
                <w:sz w:val="24"/>
                <w:szCs w:val="24"/>
                <w:lang w:val="ru-RU"/>
              </w:rPr>
              <w:t>Саратов:</w:t>
            </w:r>
            <w:r w:rsidRPr="00DF0317">
              <w:rPr>
                <w:lang w:val="ru-RU"/>
              </w:rPr>
              <w:t xml:space="preserve"> </w:t>
            </w:r>
            <w:r w:rsidRPr="00DF0317">
              <w:rPr>
                <w:rFonts w:ascii="Times New Roman" w:hAnsi="Times New Roman" w:cs="Times New Roman"/>
                <w:color w:val="000000"/>
                <w:sz w:val="24"/>
                <w:szCs w:val="24"/>
                <w:lang w:val="ru-RU"/>
              </w:rPr>
              <w:t>Вузовское</w:t>
            </w:r>
            <w:r w:rsidRPr="00DF0317">
              <w:rPr>
                <w:lang w:val="ru-RU"/>
              </w:rPr>
              <w:t xml:space="preserve"> </w:t>
            </w:r>
            <w:r w:rsidRPr="00DF0317">
              <w:rPr>
                <w:rFonts w:ascii="Times New Roman" w:hAnsi="Times New Roman" w:cs="Times New Roman"/>
                <w:color w:val="000000"/>
                <w:sz w:val="24"/>
                <w:szCs w:val="24"/>
                <w:lang w:val="ru-RU"/>
              </w:rPr>
              <w:t>образование,</w:t>
            </w:r>
            <w:r w:rsidRPr="00DF0317">
              <w:rPr>
                <w:lang w:val="ru-RU"/>
              </w:rPr>
              <w:t xml:space="preserve"> </w:t>
            </w:r>
            <w:r w:rsidRPr="00DF0317">
              <w:rPr>
                <w:rFonts w:ascii="Times New Roman" w:hAnsi="Times New Roman" w:cs="Times New Roman"/>
                <w:color w:val="000000"/>
                <w:sz w:val="24"/>
                <w:szCs w:val="24"/>
                <w:lang w:val="ru-RU"/>
              </w:rPr>
              <w:t>2018.</w:t>
            </w:r>
            <w:r w:rsidRPr="00DF0317">
              <w:rPr>
                <w:lang w:val="ru-RU"/>
              </w:rPr>
              <w:t xml:space="preserve"> </w:t>
            </w:r>
            <w:r w:rsidRPr="00DF0317">
              <w:rPr>
                <w:rFonts w:ascii="Times New Roman" w:hAnsi="Times New Roman" w:cs="Times New Roman"/>
                <w:color w:val="000000"/>
                <w:sz w:val="24"/>
                <w:szCs w:val="24"/>
                <w:lang w:val="ru-RU"/>
              </w:rPr>
              <w:t>-</w:t>
            </w:r>
            <w:r w:rsidRPr="00DF0317">
              <w:rPr>
                <w:lang w:val="ru-RU"/>
              </w:rPr>
              <w:t xml:space="preserve"> </w:t>
            </w:r>
            <w:r w:rsidRPr="00DF0317">
              <w:rPr>
                <w:rFonts w:ascii="Times New Roman" w:hAnsi="Times New Roman" w:cs="Times New Roman"/>
                <w:color w:val="000000"/>
                <w:sz w:val="24"/>
                <w:szCs w:val="24"/>
                <w:lang w:val="ru-RU"/>
              </w:rPr>
              <w:t>108</w:t>
            </w:r>
            <w:r w:rsidRPr="00DF0317">
              <w:rPr>
                <w:lang w:val="ru-RU"/>
              </w:rPr>
              <w:t xml:space="preserve"> </w:t>
            </w:r>
            <w:r w:rsidRPr="00DF0317">
              <w:rPr>
                <w:rFonts w:ascii="Times New Roman" w:hAnsi="Times New Roman" w:cs="Times New Roman"/>
                <w:color w:val="000000"/>
                <w:sz w:val="24"/>
                <w:szCs w:val="24"/>
                <w:lang w:val="ru-RU"/>
              </w:rPr>
              <w:t>с.</w:t>
            </w:r>
            <w:r w:rsidRPr="00DF0317">
              <w:rPr>
                <w:lang w:val="ru-RU"/>
              </w:rPr>
              <w:t xml:space="preserve"> </w:t>
            </w:r>
            <w:r w:rsidRPr="00DF0317">
              <w:rPr>
                <w:rFonts w:ascii="Times New Roman" w:hAnsi="Times New Roman" w:cs="Times New Roman"/>
                <w:color w:val="000000"/>
                <w:sz w:val="24"/>
                <w:szCs w:val="24"/>
                <w:lang w:val="ru-RU"/>
              </w:rPr>
              <w:t>-</w:t>
            </w:r>
            <w:r w:rsidRPr="00DF0317">
              <w:rPr>
                <w:lang w:val="ru-RU"/>
              </w:rPr>
              <w:t xml:space="preserve"> </w:t>
            </w:r>
            <w:r>
              <w:rPr>
                <w:rFonts w:ascii="Times New Roman" w:hAnsi="Times New Roman" w:cs="Times New Roman"/>
                <w:color w:val="000000"/>
                <w:sz w:val="24"/>
                <w:szCs w:val="24"/>
              </w:rPr>
              <w:t>ISBN</w:t>
            </w:r>
            <w:r w:rsidRPr="00DF0317">
              <w:rPr>
                <w:rFonts w:ascii="Times New Roman" w:hAnsi="Times New Roman" w:cs="Times New Roman"/>
                <w:color w:val="000000"/>
                <w:sz w:val="24"/>
                <w:szCs w:val="24"/>
                <w:lang w:val="ru-RU"/>
              </w:rPr>
              <w:t>:</w:t>
            </w:r>
            <w:r w:rsidRPr="00DF0317">
              <w:rPr>
                <w:lang w:val="ru-RU"/>
              </w:rPr>
              <w:t xml:space="preserve"> </w:t>
            </w:r>
            <w:r w:rsidRPr="00DF0317">
              <w:rPr>
                <w:rFonts w:ascii="Times New Roman" w:hAnsi="Times New Roman" w:cs="Times New Roman"/>
                <w:color w:val="000000"/>
                <w:sz w:val="24"/>
                <w:szCs w:val="24"/>
                <w:lang w:val="ru-RU"/>
              </w:rPr>
              <w:t>978-5-4487-0295-2.</w:t>
            </w:r>
            <w:r w:rsidRPr="00DF0317">
              <w:rPr>
                <w:lang w:val="ru-RU"/>
              </w:rPr>
              <w:t xml:space="preserve"> </w:t>
            </w:r>
            <w:r w:rsidRPr="00DF0317">
              <w:rPr>
                <w:rFonts w:ascii="Times New Roman" w:hAnsi="Times New Roman" w:cs="Times New Roman"/>
                <w:color w:val="000000"/>
                <w:sz w:val="24"/>
                <w:szCs w:val="24"/>
                <w:lang w:val="ru-RU"/>
              </w:rPr>
              <w:t>-</w:t>
            </w:r>
            <w:r w:rsidRPr="00DF0317">
              <w:rPr>
                <w:lang w:val="ru-RU"/>
              </w:rPr>
              <w:t xml:space="preserve"> </w:t>
            </w:r>
            <w:r>
              <w:rPr>
                <w:rFonts w:ascii="Times New Roman" w:hAnsi="Times New Roman" w:cs="Times New Roman"/>
                <w:color w:val="000000"/>
                <w:sz w:val="24"/>
                <w:szCs w:val="24"/>
              </w:rPr>
              <w:t>URL</w:t>
            </w:r>
            <w:r w:rsidRPr="00DF0317">
              <w:rPr>
                <w:rFonts w:ascii="Times New Roman" w:hAnsi="Times New Roman" w:cs="Times New Roman"/>
                <w:color w:val="000000"/>
                <w:sz w:val="24"/>
                <w:szCs w:val="24"/>
                <w:lang w:val="ru-RU"/>
              </w:rPr>
              <w:t>:</w:t>
            </w:r>
            <w:r w:rsidRPr="00DF0317">
              <w:rPr>
                <w:lang w:val="ru-RU"/>
              </w:rPr>
              <w:t xml:space="preserve"> </w:t>
            </w:r>
            <w:hyperlink r:id="rId4" w:history="1">
              <w:r w:rsidR="003718A0">
                <w:rPr>
                  <w:rStyle w:val="a3"/>
                  <w:lang w:val="ru-RU"/>
                </w:rPr>
                <w:t>http://www.iprbookshop.ru/76991.html</w:t>
              </w:r>
            </w:hyperlink>
            <w:r w:rsidRPr="00DF0317">
              <w:rPr>
                <w:lang w:val="ru-RU"/>
              </w:rPr>
              <w:t xml:space="preserve"> </w:t>
            </w:r>
          </w:p>
        </w:tc>
      </w:tr>
      <w:tr w:rsidR="0050115A">
        <w:trPr>
          <w:trHeight w:hRule="exact" w:val="826"/>
        </w:trPr>
        <w:tc>
          <w:tcPr>
            <w:tcW w:w="9654" w:type="dxa"/>
            <w:gridSpan w:val="2"/>
            <w:shd w:val="clear" w:color="000000" w:fill="FFFFFF"/>
            <w:tcMar>
              <w:left w:w="34" w:type="dxa"/>
              <w:right w:w="34" w:type="dxa"/>
            </w:tcMar>
          </w:tcPr>
          <w:p w:rsidR="0050115A" w:rsidRDefault="00D71C80">
            <w:pPr>
              <w:spacing w:after="0" w:line="240" w:lineRule="auto"/>
              <w:ind w:firstLine="725"/>
              <w:jc w:val="both"/>
              <w:rPr>
                <w:sz w:val="24"/>
                <w:szCs w:val="24"/>
              </w:rPr>
            </w:pPr>
            <w:r w:rsidRPr="00DF0317">
              <w:rPr>
                <w:rFonts w:ascii="Times New Roman" w:hAnsi="Times New Roman" w:cs="Times New Roman"/>
                <w:color w:val="000000"/>
                <w:sz w:val="24"/>
                <w:szCs w:val="24"/>
                <w:lang w:val="ru-RU"/>
              </w:rPr>
              <w:t>2.</w:t>
            </w:r>
            <w:r w:rsidRPr="00DF0317">
              <w:rPr>
                <w:lang w:val="ru-RU"/>
              </w:rPr>
              <w:t xml:space="preserve"> </w:t>
            </w:r>
            <w:r w:rsidRPr="00DF0317">
              <w:rPr>
                <w:rFonts w:ascii="Times New Roman" w:hAnsi="Times New Roman" w:cs="Times New Roman"/>
                <w:color w:val="000000"/>
                <w:sz w:val="24"/>
                <w:szCs w:val="24"/>
                <w:lang w:val="ru-RU"/>
              </w:rPr>
              <w:t>Информационные</w:t>
            </w:r>
            <w:r w:rsidRPr="00DF0317">
              <w:rPr>
                <w:lang w:val="ru-RU"/>
              </w:rPr>
              <w:t xml:space="preserve"> </w:t>
            </w:r>
            <w:r w:rsidRPr="00DF0317">
              <w:rPr>
                <w:rFonts w:ascii="Times New Roman" w:hAnsi="Times New Roman" w:cs="Times New Roman"/>
                <w:color w:val="000000"/>
                <w:sz w:val="24"/>
                <w:szCs w:val="24"/>
                <w:lang w:val="ru-RU"/>
              </w:rPr>
              <w:t>системы</w:t>
            </w:r>
            <w:r w:rsidRPr="00DF0317">
              <w:rPr>
                <w:lang w:val="ru-RU"/>
              </w:rPr>
              <w:t xml:space="preserve"> </w:t>
            </w:r>
            <w:r w:rsidRPr="00DF0317">
              <w:rPr>
                <w:rFonts w:ascii="Times New Roman" w:hAnsi="Times New Roman" w:cs="Times New Roman"/>
                <w:color w:val="000000"/>
                <w:sz w:val="24"/>
                <w:szCs w:val="24"/>
                <w:lang w:val="ru-RU"/>
              </w:rPr>
              <w:t>в</w:t>
            </w:r>
            <w:r w:rsidRPr="00DF0317">
              <w:rPr>
                <w:lang w:val="ru-RU"/>
              </w:rPr>
              <w:t xml:space="preserve"> </w:t>
            </w:r>
            <w:r w:rsidRPr="00DF0317">
              <w:rPr>
                <w:rFonts w:ascii="Times New Roman" w:hAnsi="Times New Roman" w:cs="Times New Roman"/>
                <w:color w:val="000000"/>
                <w:sz w:val="24"/>
                <w:szCs w:val="24"/>
                <w:lang w:val="ru-RU"/>
              </w:rPr>
              <w:t>экономике</w:t>
            </w:r>
            <w:r w:rsidRPr="00DF0317">
              <w:rPr>
                <w:lang w:val="ru-RU"/>
              </w:rPr>
              <w:t xml:space="preserve"> </w:t>
            </w:r>
            <w:r w:rsidRPr="00DF0317">
              <w:rPr>
                <w:rFonts w:ascii="Times New Roman" w:hAnsi="Times New Roman" w:cs="Times New Roman"/>
                <w:color w:val="000000"/>
                <w:sz w:val="24"/>
                <w:szCs w:val="24"/>
                <w:lang w:val="ru-RU"/>
              </w:rPr>
              <w:t>/</w:t>
            </w:r>
            <w:r w:rsidRPr="00DF0317">
              <w:rPr>
                <w:lang w:val="ru-RU"/>
              </w:rPr>
              <w:t xml:space="preserve"> </w:t>
            </w:r>
            <w:r w:rsidRPr="00DF0317">
              <w:rPr>
                <w:rFonts w:ascii="Times New Roman" w:hAnsi="Times New Roman" w:cs="Times New Roman"/>
                <w:color w:val="000000"/>
                <w:sz w:val="24"/>
                <w:szCs w:val="24"/>
                <w:lang w:val="ru-RU"/>
              </w:rPr>
              <w:t>Волкова</w:t>
            </w:r>
            <w:r w:rsidRPr="00DF0317">
              <w:rPr>
                <w:lang w:val="ru-RU"/>
              </w:rPr>
              <w:t xml:space="preserve"> </w:t>
            </w:r>
            <w:r w:rsidRPr="00DF0317">
              <w:rPr>
                <w:rFonts w:ascii="Times New Roman" w:hAnsi="Times New Roman" w:cs="Times New Roman"/>
                <w:color w:val="000000"/>
                <w:sz w:val="24"/>
                <w:szCs w:val="24"/>
                <w:lang w:val="ru-RU"/>
              </w:rPr>
              <w:t>В.</w:t>
            </w:r>
            <w:r w:rsidRPr="00DF0317">
              <w:rPr>
                <w:lang w:val="ru-RU"/>
              </w:rPr>
              <w:t xml:space="preserve"> </w:t>
            </w:r>
            <w:r w:rsidRPr="00DF0317">
              <w:rPr>
                <w:rFonts w:ascii="Times New Roman" w:hAnsi="Times New Roman" w:cs="Times New Roman"/>
                <w:color w:val="000000"/>
                <w:sz w:val="24"/>
                <w:szCs w:val="24"/>
                <w:lang w:val="ru-RU"/>
              </w:rPr>
              <w:t>Н.,</w:t>
            </w:r>
            <w:r w:rsidRPr="00DF0317">
              <w:rPr>
                <w:lang w:val="ru-RU"/>
              </w:rPr>
              <w:t xml:space="preserve"> </w:t>
            </w:r>
            <w:r w:rsidRPr="00DF0317">
              <w:rPr>
                <w:rFonts w:ascii="Times New Roman" w:hAnsi="Times New Roman" w:cs="Times New Roman"/>
                <w:color w:val="000000"/>
                <w:sz w:val="24"/>
                <w:szCs w:val="24"/>
                <w:lang w:val="ru-RU"/>
              </w:rPr>
              <w:t>Широкова</w:t>
            </w:r>
            <w:r w:rsidRPr="00DF0317">
              <w:rPr>
                <w:lang w:val="ru-RU"/>
              </w:rPr>
              <w:t xml:space="preserve"> </w:t>
            </w:r>
            <w:r w:rsidRPr="00DF0317">
              <w:rPr>
                <w:rFonts w:ascii="Times New Roman" w:hAnsi="Times New Roman" w:cs="Times New Roman"/>
                <w:color w:val="000000"/>
                <w:sz w:val="24"/>
                <w:szCs w:val="24"/>
                <w:lang w:val="ru-RU"/>
              </w:rPr>
              <w:t>С.</w:t>
            </w:r>
            <w:r w:rsidRPr="00DF0317">
              <w:rPr>
                <w:lang w:val="ru-RU"/>
              </w:rPr>
              <w:t xml:space="preserve"> </w:t>
            </w:r>
            <w:r w:rsidRPr="00DF0317">
              <w:rPr>
                <w:rFonts w:ascii="Times New Roman" w:hAnsi="Times New Roman" w:cs="Times New Roman"/>
                <w:color w:val="000000"/>
                <w:sz w:val="24"/>
                <w:szCs w:val="24"/>
                <w:lang w:val="ru-RU"/>
              </w:rPr>
              <w:t>В.,</w:t>
            </w:r>
            <w:r w:rsidRPr="00DF0317">
              <w:rPr>
                <w:lang w:val="ru-RU"/>
              </w:rPr>
              <w:t xml:space="preserve"> </w:t>
            </w:r>
            <w:r w:rsidRPr="00DF0317">
              <w:rPr>
                <w:rFonts w:ascii="Times New Roman" w:hAnsi="Times New Roman" w:cs="Times New Roman"/>
                <w:color w:val="000000"/>
                <w:sz w:val="24"/>
                <w:szCs w:val="24"/>
                <w:lang w:val="ru-RU"/>
              </w:rPr>
              <w:t>Логинова</w:t>
            </w:r>
            <w:r w:rsidRPr="00DF0317">
              <w:rPr>
                <w:lang w:val="ru-RU"/>
              </w:rPr>
              <w:t xml:space="preserve"> </w:t>
            </w:r>
            <w:r w:rsidRPr="00DF0317">
              <w:rPr>
                <w:rFonts w:ascii="Times New Roman" w:hAnsi="Times New Roman" w:cs="Times New Roman"/>
                <w:color w:val="000000"/>
                <w:sz w:val="24"/>
                <w:szCs w:val="24"/>
                <w:lang w:val="ru-RU"/>
              </w:rPr>
              <w:t>А.</w:t>
            </w:r>
            <w:r w:rsidRPr="00DF0317">
              <w:rPr>
                <w:lang w:val="ru-RU"/>
              </w:rPr>
              <w:t xml:space="preserve"> </w:t>
            </w:r>
            <w:r w:rsidRPr="00DF0317">
              <w:rPr>
                <w:rFonts w:ascii="Times New Roman" w:hAnsi="Times New Roman" w:cs="Times New Roman"/>
                <w:color w:val="000000"/>
                <w:sz w:val="24"/>
                <w:szCs w:val="24"/>
                <w:lang w:val="ru-RU"/>
              </w:rPr>
              <w:t>В.,</w:t>
            </w:r>
            <w:r w:rsidRPr="00DF0317">
              <w:rPr>
                <w:lang w:val="ru-RU"/>
              </w:rPr>
              <w:t xml:space="preserve"> </w:t>
            </w:r>
            <w:r w:rsidRPr="00DF0317">
              <w:rPr>
                <w:rFonts w:ascii="Times New Roman" w:hAnsi="Times New Roman" w:cs="Times New Roman"/>
                <w:color w:val="000000"/>
                <w:sz w:val="24"/>
                <w:szCs w:val="24"/>
                <w:lang w:val="ru-RU"/>
              </w:rPr>
              <w:t>Юрьев</w:t>
            </w:r>
            <w:r w:rsidRPr="00DF0317">
              <w:rPr>
                <w:lang w:val="ru-RU"/>
              </w:rPr>
              <w:t xml:space="preserve"> </w:t>
            </w:r>
            <w:r w:rsidRPr="00DF0317">
              <w:rPr>
                <w:rFonts w:ascii="Times New Roman" w:hAnsi="Times New Roman" w:cs="Times New Roman"/>
                <w:color w:val="000000"/>
                <w:sz w:val="24"/>
                <w:szCs w:val="24"/>
                <w:lang w:val="ru-RU"/>
              </w:rPr>
              <w:t>В.</w:t>
            </w:r>
            <w:r w:rsidRPr="00DF0317">
              <w:rPr>
                <w:lang w:val="ru-RU"/>
              </w:rPr>
              <w:t xml:space="preserve"> </w:t>
            </w:r>
            <w:r w:rsidRPr="00DF0317">
              <w:rPr>
                <w:rFonts w:ascii="Times New Roman" w:hAnsi="Times New Roman" w:cs="Times New Roman"/>
                <w:color w:val="000000"/>
                <w:sz w:val="24"/>
                <w:szCs w:val="24"/>
                <w:lang w:val="ru-RU"/>
              </w:rPr>
              <w:t>Н..</w:t>
            </w:r>
            <w:r w:rsidRPr="00DF0317">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978-5-9916-1358-3.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718A0">
                <w:rPr>
                  <w:rStyle w:val="a3"/>
                </w:rPr>
                <w:t>https://urait.ru/bcode/450774</w:t>
              </w:r>
            </w:hyperlink>
            <w:r>
              <w:t xml:space="preserve"> </w:t>
            </w:r>
          </w:p>
        </w:tc>
      </w:tr>
      <w:tr w:rsidR="0050115A">
        <w:trPr>
          <w:trHeight w:hRule="exact" w:val="277"/>
        </w:trPr>
        <w:tc>
          <w:tcPr>
            <w:tcW w:w="285" w:type="dxa"/>
          </w:tcPr>
          <w:p w:rsidR="0050115A" w:rsidRDefault="0050115A"/>
        </w:tc>
        <w:tc>
          <w:tcPr>
            <w:tcW w:w="9370" w:type="dxa"/>
            <w:shd w:val="clear" w:color="000000" w:fill="FFFFFF"/>
            <w:tcMar>
              <w:left w:w="34" w:type="dxa"/>
              <w:right w:w="34" w:type="dxa"/>
            </w:tcMar>
          </w:tcPr>
          <w:p w:rsidR="0050115A" w:rsidRDefault="00D71C80">
            <w:pPr>
              <w:spacing w:after="0" w:line="240" w:lineRule="auto"/>
              <w:rPr>
                <w:sz w:val="24"/>
                <w:szCs w:val="24"/>
              </w:rPr>
            </w:pPr>
            <w:r>
              <w:rPr>
                <w:rFonts w:ascii="Times New Roman" w:hAnsi="Times New Roman" w:cs="Times New Roman"/>
                <w:i/>
                <w:color w:val="000000"/>
                <w:sz w:val="24"/>
                <w:szCs w:val="24"/>
              </w:rPr>
              <w:t>Дополнительная:</w:t>
            </w:r>
          </w:p>
        </w:tc>
      </w:tr>
      <w:tr w:rsidR="0050115A" w:rsidRPr="00DF0317">
        <w:trPr>
          <w:trHeight w:hRule="exact" w:val="26"/>
        </w:trPr>
        <w:tc>
          <w:tcPr>
            <w:tcW w:w="9654" w:type="dxa"/>
            <w:gridSpan w:val="2"/>
            <w:vMerge w:val="restart"/>
            <w:shd w:val="clear" w:color="000000" w:fill="FFFFFF"/>
            <w:tcMar>
              <w:left w:w="34" w:type="dxa"/>
              <w:right w:w="34" w:type="dxa"/>
            </w:tcMar>
          </w:tcPr>
          <w:p w:rsidR="0050115A" w:rsidRPr="00DF0317" w:rsidRDefault="00D71C80">
            <w:pPr>
              <w:spacing w:after="0" w:line="240" w:lineRule="auto"/>
              <w:ind w:firstLine="725"/>
              <w:jc w:val="both"/>
              <w:rPr>
                <w:sz w:val="24"/>
                <w:szCs w:val="24"/>
                <w:lang w:val="ru-RU"/>
              </w:rPr>
            </w:pPr>
            <w:r w:rsidRPr="00DF0317">
              <w:rPr>
                <w:rFonts w:ascii="Times New Roman" w:hAnsi="Times New Roman" w:cs="Times New Roman"/>
                <w:color w:val="000000"/>
                <w:sz w:val="24"/>
                <w:szCs w:val="24"/>
                <w:lang w:val="ru-RU"/>
              </w:rPr>
              <w:t>1.</w:t>
            </w:r>
            <w:r w:rsidRPr="00DF0317">
              <w:rPr>
                <w:lang w:val="ru-RU"/>
              </w:rPr>
              <w:t xml:space="preserve"> </w:t>
            </w:r>
            <w:r w:rsidRPr="00DF0317">
              <w:rPr>
                <w:rFonts w:ascii="Times New Roman" w:hAnsi="Times New Roman" w:cs="Times New Roman"/>
                <w:color w:val="000000"/>
                <w:sz w:val="24"/>
                <w:szCs w:val="24"/>
                <w:lang w:val="ru-RU"/>
              </w:rPr>
              <w:t>Методы</w:t>
            </w:r>
            <w:r w:rsidRPr="00DF0317">
              <w:rPr>
                <w:lang w:val="ru-RU"/>
              </w:rPr>
              <w:t xml:space="preserve"> </w:t>
            </w:r>
            <w:r w:rsidRPr="00DF0317">
              <w:rPr>
                <w:rFonts w:ascii="Times New Roman" w:hAnsi="Times New Roman" w:cs="Times New Roman"/>
                <w:color w:val="000000"/>
                <w:sz w:val="24"/>
                <w:szCs w:val="24"/>
                <w:lang w:val="ru-RU"/>
              </w:rPr>
              <w:t>принятия</w:t>
            </w:r>
            <w:r w:rsidRPr="00DF0317">
              <w:rPr>
                <w:lang w:val="ru-RU"/>
              </w:rPr>
              <w:t xml:space="preserve"> </w:t>
            </w:r>
            <w:r w:rsidRPr="00DF0317">
              <w:rPr>
                <w:rFonts w:ascii="Times New Roman" w:hAnsi="Times New Roman" w:cs="Times New Roman"/>
                <w:color w:val="000000"/>
                <w:sz w:val="24"/>
                <w:szCs w:val="24"/>
                <w:lang w:val="ru-RU"/>
              </w:rPr>
              <w:t>управленческих</w:t>
            </w:r>
            <w:r w:rsidRPr="00DF0317">
              <w:rPr>
                <w:lang w:val="ru-RU"/>
              </w:rPr>
              <w:t xml:space="preserve"> </w:t>
            </w:r>
            <w:r w:rsidRPr="00DF0317">
              <w:rPr>
                <w:rFonts w:ascii="Times New Roman" w:hAnsi="Times New Roman" w:cs="Times New Roman"/>
                <w:color w:val="000000"/>
                <w:sz w:val="24"/>
                <w:szCs w:val="24"/>
                <w:lang w:val="ru-RU"/>
              </w:rPr>
              <w:t>решений</w:t>
            </w:r>
            <w:r w:rsidRPr="00DF0317">
              <w:rPr>
                <w:lang w:val="ru-RU"/>
              </w:rPr>
              <w:t xml:space="preserve"> </w:t>
            </w:r>
            <w:r w:rsidRPr="00DF0317">
              <w:rPr>
                <w:rFonts w:ascii="Times New Roman" w:hAnsi="Times New Roman" w:cs="Times New Roman"/>
                <w:color w:val="000000"/>
                <w:sz w:val="24"/>
                <w:szCs w:val="24"/>
                <w:lang w:val="ru-RU"/>
              </w:rPr>
              <w:t>в</w:t>
            </w:r>
            <w:r w:rsidRPr="00DF0317">
              <w:rPr>
                <w:lang w:val="ru-RU"/>
              </w:rPr>
              <w:t xml:space="preserve"> </w:t>
            </w:r>
            <w:r w:rsidRPr="00DF0317">
              <w:rPr>
                <w:rFonts w:ascii="Times New Roman" w:hAnsi="Times New Roman" w:cs="Times New Roman"/>
                <w:color w:val="000000"/>
                <w:sz w:val="24"/>
                <w:szCs w:val="24"/>
                <w:lang w:val="ru-RU"/>
              </w:rPr>
              <w:t>2</w:t>
            </w:r>
            <w:r w:rsidRPr="00DF0317">
              <w:rPr>
                <w:lang w:val="ru-RU"/>
              </w:rPr>
              <w:t xml:space="preserve"> </w:t>
            </w:r>
            <w:r w:rsidRPr="00DF0317">
              <w:rPr>
                <w:rFonts w:ascii="Times New Roman" w:hAnsi="Times New Roman" w:cs="Times New Roman"/>
                <w:color w:val="000000"/>
                <w:sz w:val="24"/>
                <w:szCs w:val="24"/>
                <w:lang w:val="ru-RU"/>
              </w:rPr>
              <w:t>ч.</w:t>
            </w:r>
            <w:r w:rsidRPr="00DF0317">
              <w:rPr>
                <w:lang w:val="ru-RU"/>
              </w:rPr>
              <w:t xml:space="preserve"> </w:t>
            </w:r>
            <w:r w:rsidRPr="00DF0317">
              <w:rPr>
                <w:rFonts w:ascii="Times New Roman" w:hAnsi="Times New Roman" w:cs="Times New Roman"/>
                <w:color w:val="000000"/>
                <w:sz w:val="24"/>
                <w:szCs w:val="24"/>
                <w:lang w:val="ru-RU"/>
              </w:rPr>
              <w:t>Часть</w:t>
            </w:r>
            <w:r w:rsidRPr="00DF0317">
              <w:rPr>
                <w:lang w:val="ru-RU"/>
              </w:rPr>
              <w:t xml:space="preserve"> </w:t>
            </w:r>
            <w:r w:rsidRPr="00DF0317">
              <w:rPr>
                <w:rFonts w:ascii="Times New Roman" w:hAnsi="Times New Roman" w:cs="Times New Roman"/>
                <w:color w:val="000000"/>
                <w:sz w:val="24"/>
                <w:szCs w:val="24"/>
                <w:lang w:val="ru-RU"/>
              </w:rPr>
              <w:t>1</w:t>
            </w:r>
            <w:r w:rsidRPr="00DF0317">
              <w:rPr>
                <w:lang w:val="ru-RU"/>
              </w:rPr>
              <w:t xml:space="preserve"> </w:t>
            </w:r>
            <w:r w:rsidRPr="00DF0317">
              <w:rPr>
                <w:rFonts w:ascii="Times New Roman" w:hAnsi="Times New Roman" w:cs="Times New Roman"/>
                <w:color w:val="000000"/>
                <w:sz w:val="24"/>
                <w:szCs w:val="24"/>
                <w:lang w:val="ru-RU"/>
              </w:rPr>
              <w:t>/</w:t>
            </w:r>
            <w:r w:rsidRPr="00DF0317">
              <w:rPr>
                <w:lang w:val="ru-RU"/>
              </w:rPr>
              <w:t xml:space="preserve"> </w:t>
            </w:r>
            <w:r w:rsidRPr="00DF0317">
              <w:rPr>
                <w:rFonts w:ascii="Times New Roman" w:hAnsi="Times New Roman" w:cs="Times New Roman"/>
                <w:color w:val="000000"/>
                <w:sz w:val="24"/>
                <w:szCs w:val="24"/>
                <w:lang w:val="ru-RU"/>
              </w:rPr>
              <w:t>Голубков</w:t>
            </w:r>
            <w:r w:rsidRPr="00DF0317">
              <w:rPr>
                <w:lang w:val="ru-RU"/>
              </w:rPr>
              <w:t xml:space="preserve"> </w:t>
            </w:r>
            <w:r w:rsidRPr="00DF0317">
              <w:rPr>
                <w:rFonts w:ascii="Times New Roman" w:hAnsi="Times New Roman" w:cs="Times New Roman"/>
                <w:color w:val="000000"/>
                <w:sz w:val="24"/>
                <w:szCs w:val="24"/>
                <w:lang w:val="ru-RU"/>
              </w:rPr>
              <w:t>Е.</w:t>
            </w:r>
            <w:r w:rsidRPr="00DF0317">
              <w:rPr>
                <w:lang w:val="ru-RU"/>
              </w:rPr>
              <w:t xml:space="preserve"> </w:t>
            </w:r>
            <w:r w:rsidRPr="00DF0317">
              <w:rPr>
                <w:rFonts w:ascii="Times New Roman" w:hAnsi="Times New Roman" w:cs="Times New Roman"/>
                <w:color w:val="000000"/>
                <w:sz w:val="24"/>
                <w:szCs w:val="24"/>
                <w:lang w:val="ru-RU"/>
              </w:rPr>
              <w:t>П..</w:t>
            </w:r>
            <w:r w:rsidRPr="00DF0317">
              <w:rPr>
                <w:lang w:val="ru-RU"/>
              </w:rPr>
              <w:t xml:space="preserve"> </w:t>
            </w:r>
            <w:r w:rsidRPr="00DF0317">
              <w:rPr>
                <w:rFonts w:ascii="Times New Roman" w:hAnsi="Times New Roman" w:cs="Times New Roman"/>
                <w:color w:val="000000"/>
                <w:sz w:val="24"/>
                <w:szCs w:val="24"/>
                <w:lang w:val="ru-RU"/>
              </w:rPr>
              <w:t>-</w:t>
            </w:r>
            <w:r w:rsidRPr="00DF0317">
              <w:rPr>
                <w:lang w:val="ru-RU"/>
              </w:rPr>
              <w:t xml:space="preserve"> </w:t>
            </w:r>
            <w:r w:rsidRPr="00DF0317">
              <w:rPr>
                <w:rFonts w:ascii="Times New Roman" w:hAnsi="Times New Roman" w:cs="Times New Roman"/>
                <w:color w:val="000000"/>
                <w:sz w:val="24"/>
                <w:szCs w:val="24"/>
                <w:lang w:val="ru-RU"/>
              </w:rPr>
              <w:t>3-е</w:t>
            </w:r>
            <w:r w:rsidRPr="00DF0317">
              <w:rPr>
                <w:lang w:val="ru-RU"/>
              </w:rPr>
              <w:t xml:space="preserve"> </w:t>
            </w:r>
            <w:r w:rsidRPr="00DF0317">
              <w:rPr>
                <w:rFonts w:ascii="Times New Roman" w:hAnsi="Times New Roman" w:cs="Times New Roman"/>
                <w:color w:val="000000"/>
                <w:sz w:val="24"/>
                <w:szCs w:val="24"/>
                <w:lang w:val="ru-RU"/>
              </w:rPr>
              <w:t>изд.</w:t>
            </w:r>
            <w:r w:rsidRPr="00DF0317">
              <w:rPr>
                <w:lang w:val="ru-RU"/>
              </w:rPr>
              <w:t xml:space="preserve"> </w:t>
            </w:r>
            <w:r w:rsidRPr="00DF0317">
              <w:rPr>
                <w:rFonts w:ascii="Times New Roman" w:hAnsi="Times New Roman" w:cs="Times New Roman"/>
                <w:color w:val="000000"/>
                <w:sz w:val="24"/>
                <w:szCs w:val="24"/>
                <w:lang w:val="ru-RU"/>
              </w:rPr>
              <w:t>-</w:t>
            </w:r>
            <w:r w:rsidRPr="00DF0317">
              <w:rPr>
                <w:lang w:val="ru-RU"/>
              </w:rPr>
              <w:t xml:space="preserve"> </w:t>
            </w:r>
            <w:r w:rsidRPr="00DF0317">
              <w:rPr>
                <w:rFonts w:ascii="Times New Roman" w:hAnsi="Times New Roman" w:cs="Times New Roman"/>
                <w:color w:val="000000"/>
                <w:sz w:val="24"/>
                <w:szCs w:val="24"/>
                <w:lang w:val="ru-RU"/>
              </w:rPr>
              <w:t>Москва:</w:t>
            </w:r>
            <w:r w:rsidRPr="00DF0317">
              <w:rPr>
                <w:lang w:val="ru-RU"/>
              </w:rPr>
              <w:t xml:space="preserve"> </w:t>
            </w:r>
            <w:r w:rsidRPr="00DF0317">
              <w:rPr>
                <w:rFonts w:ascii="Times New Roman" w:hAnsi="Times New Roman" w:cs="Times New Roman"/>
                <w:color w:val="000000"/>
                <w:sz w:val="24"/>
                <w:szCs w:val="24"/>
                <w:lang w:val="ru-RU"/>
              </w:rPr>
              <w:t>Юрайт,</w:t>
            </w:r>
            <w:r w:rsidRPr="00DF0317">
              <w:rPr>
                <w:lang w:val="ru-RU"/>
              </w:rPr>
              <w:t xml:space="preserve"> </w:t>
            </w:r>
            <w:r w:rsidRPr="00DF0317">
              <w:rPr>
                <w:rFonts w:ascii="Times New Roman" w:hAnsi="Times New Roman" w:cs="Times New Roman"/>
                <w:color w:val="000000"/>
                <w:sz w:val="24"/>
                <w:szCs w:val="24"/>
                <w:lang w:val="ru-RU"/>
              </w:rPr>
              <w:t>2019.</w:t>
            </w:r>
            <w:r w:rsidRPr="00DF0317">
              <w:rPr>
                <w:lang w:val="ru-RU"/>
              </w:rPr>
              <w:t xml:space="preserve"> </w:t>
            </w:r>
            <w:r w:rsidRPr="00DF0317">
              <w:rPr>
                <w:rFonts w:ascii="Times New Roman" w:hAnsi="Times New Roman" w:cs="Times New Roman"/>
                <w:color w:val="000000"/>
                <w:sz w:val="24"/>
                <w:szCs w:val="24"/>
                <w:lang w:val="ru-RU"/>
              </w:rPr>
              <w:t>-</w:t>
            </w:r>
            <w:r w:rsidRPr="00DF0317">
              <w:rPr>
                <w:lang w:val="ru-RU"/>
              </w:rPr>
              <w:t xml:space="preserve"> </w:t>
            </w:r>
            <w:r w:rsidRPr="00DF0317">
              <w:rPr>
                <w:rFonts w:ascii="Times New Roman" w:hAnsi="Times New Roman" w:cs="Times New Roman"/>
                <w:color w:val="000000"/>
                <w:sz w:val="24"/>
                <w:szCs w:val="24"/>
                <w:lang w:val="ru-RU"/>
              </w:rPr>
              <w:t>183</w:t>
            </w:r>
            <w:r w:rsidRPr="00DF0317">
              <w:rPr>
                <w:lang w:val="ru-RU"/>
              </w:rPr>
              <w:t xml:space="preserve"> </w:t>
            </w:r>
            <w:r w:rsidRPr="00DF0317">
              <w:rPr>
                <w:rFonts w:ascii="Times New Roman" w:hAnsi="Times New Roman" w:cs="Times New Roman"/>
                <w:color w:val="000000"/>
                <w:sz w:val="24"/>
                <w:szCs w:val="24"/>
                <w:lang w:val="ru-RU"/>
              </w:rPr>
              <w:t>с</w:t>
            </w:r>
            <w:r w:rsidRPr="00DF0317">
              <w:rPr>
                <w:lang w:val="ru-RU"/>
              </w:rPr>
              <w:t xml:space="preserve"> </w:t>
            </w:r>
            <w:r w:rsidRPr="00DF0317">
              <w:rPr>
                <w:rFonts w:ascii="Times New Roman" w:hAnsi="Times New Roman" w:cs="Times New Roman"/>
                <w:color w:val="000000"/>
                <w:sz w:val="24"/>
                <w:szCs w:val="24"/>
                <w:lang w:val="ru-RU"/>
              </w:rPr>
              <w:t>.</w:t>
            </w:r>
            <w:r w:rsidRPr="00DF0317">
              <w:rPr>
                <w:lang w:val="ru-RU"/>
              </w:rPr>
              <w:t xml:space="preserve"> </w:t>
            </w:r>
            <w:r w:rsidRPr="00DF0317">
              <w:rPr>
                <w:rFonts w:ascii="Times New Roman" w:hAnsi="Times New Roman" w:cs="Times New Roman"/>
                <w:color w:val="000000"/>
                <w:sz w:val="24"/>
                <w:szCs w:val="24"/>
                <w:lang w:val="ru-RU"/>
              </w:rPr>
              <w:t>-</w:t>
            </w:r>
            <w:r w:rsidRPr="00DF0317">
              <w:rPr>
                <w:lang w:val="ru-RU"/>
              </w:rPr>
              <w:t xml:space="preserve"> </w:t>
            </w:r>
            <w:r>
              <w:rPr>
                <w:rFonts w:ascii="Times New Roman" w:hAnsi="Times New Roman" w:cs="Times New Roman"/>
                <w:color w:val="000000"/>
                <w:sz w:val="24"/>
                <w:szCs w:val="24"/>
              </w:rPr>
              <w:t>ISBN</w:t>
            </w:r>
            <w:r w:rsidRPr="00DF0317">
              <w:rPr>
                <w:rFonts w:ascii="Times New Roman" w:hAnsi="Times New Roman" w:cs="Times New Roman"/>
                <w:color w:val="000000"/>
                <w:sz w:val="24"/>
                <w:szCs w:val="24"/>
                <w:lang w:val="ru-RU"/>
              </w:rPr>
              <w:t>:</w:t>
            </w:r>
            <w:r w:rsidRPr="00DF0317">
              <w:rPr>
                <w:lang w:val="ru-RU"/>
              </w:rPr>
              <w:t xml:space="preserve"> </w:t>
            </w:r>
            <w:r w:rsidRPr="00DF0317">
              <w:rPr>
                <w:rFonts w:ascii="Times New Roman" w:hAnsi="Times New Roman" w:cs="Times New Roman"/>
                <w:color w:val="000000"/>
                <w:sz w:val="24"/>
                <w:szCs w:val="24"/>
                <w:lang w:val="ru-RU"/>
              </w:rPr>
              <w:t>978-5-534-06815-3.</w:t>
            </w:r>
            <w:r w:rsidRPr="00DF0317">
              <w:rPr>
                <w:lang w:val="ru-RU"/>
              </w:rPr>
              <w:t xml:space="preserve"> </w:t>
            </w:r>
            <w:r w:rsidRPr="00DF0317">
              <w:rPr>
                <w:rFonts w:ascii="Times New Roman" w:hAnsi="Times New Roman" w:cs="Times New Roman"/>
                <w:color w:val="000000"/>
                <w:sz w:val="24"/>
                <w:szCs w:val="24"/>
                <w:lang w:val="ru-RU"/>
              </w:rPr>
              <w:t>-</w:t>
            </w:r>
            <w:r w:rsidRPr="00DF0317">
              <w:rPr>
                <w:lang w:val="ru-RU"/>
              </w:rPr>
              <w:t xml:space="preserve"> </w:t>
            </w:r>
            <w:r>
              <w:rPr>
                <w:rFonts w:ascii="Times New Roman" w:hAnsi="Times New Roman" w:cs="Times New Roman"/>
                <w:color w:val="000000"/>
                <w:sz w:val="24"/>
                <w:szCs w:val="24"/>
              </w:rPr>
              <w:t>URL</w:t>
            </w:r>
            <w:r w:rsidRPr="00DF0317">
              <w:rPr>
                <w:rFonts w:ascii="Times New Roman" w:hAnsi="Times New Roman" w:cs="Times New Roman"/>
                <w:color w:val="000000"/>
                <w:sz w:val="24"/>
                <w:szCs w:val="24"/>
                <w:lang w:val="ru-RU"/>
              </w:rPr>
              <w:t>:</w:t>
            </w:r>
            <w:r w:rsidRPr="00DF0317">
              <w:rPr>
                <w:lang w:val="ru-RU"/>
              </w:rPr>
              <w:t xml:space="preserve"> </w:t>
            </w:r>
            <w:hyperlink r:id="rId6" w:history="1">
              <w:r w:rsidR="003718A0">
                <w:rPr>
                  <w:rStyle w:val="a3"/>
                  <w:lang w:val="ru-RU"/>
                </w:rPr>
                <w:t>https://urait.ru/bcode/444153</w:t>
              </w:r>
            </w:hyperlink>
            <w:r w:rsidRPr="00DF0317">
              <w:rPr>
                <w:lang w:val="ru-RU"/>
              </w:rPr>
              <w:t xml:space="preserve"> </w:t>
            </w:r>
          </w:p>
        </w:tc>
      </w:tr>
      <w:tr w:rsidR="0050115A" w:rsidRPr="00DF0317">
        <w:trPr>
          <w:trHeight w:hRule="exact" w:val="799"/>
        </w:trPr>
        <w:tc>
          <w:tcPr>
            <w:tcW w:w="9654" w:type="dxa"/>
            <w:gridSpan w:val="2"/>
            <w:vMerge/>
            <w:shd w:val="clear" w:color="000000" w:fill="FFFFFF"/>
            <w:tcMar>
              <w:left w:w="34" w:type="dxa"/>
              <w:right w:w="34" w:type="dxa"/>
            </w:tcMar>
          </w:tcPr>
          <w:p w:rsidR="0050115A" w:rsidRPr="00DF0317" w:rsidRDefault="0050115A">
            <w:pPr>
              <w:rPr>
                <w:lang w:val="ru-RU"/>
              </w:rPr>
            </w:pPr>
          </w:p>
        </w:tc>
      </w:tr>
      <w:tr w:rsidR="0050115A" w:rsidRPr="00DF0317">
        <w:trPr>
          <w:trHeight w:hRule="exact" w:val="1907"/>
        </w:trPr>
        <w:tc>
          <w:tcPr>
            <w:tcW w:w="9654" w:type="dxa"/>
            <w:gridSpan w:val="2"/>
            <w:shd w:val="clear" w:color="000000" w:fill="FFFFFF"/>
            <w:tcMar>
              <w:left w:w="34" w:type="dxa"/>
              <w:right w:w="34" w:type="dxa"/>
            </w:tcMar>
          </w:tcPr>
          <w:p w:rsidR="0050115A" w:rsidRPr="00DF0317" w:rsidRDefault="00D71C80">
            <w:pPr>
              <w:spacing w:after="0" w:line="240" w:lineRule="auto"/>
              <w:ind w:firstLine="725"/>
              <w:jc w:val="both"/>
              <w:rPr>
                <w:sz w:val="24"/>
                <w:szCs w:val="24"/>
                <w:lang w:val="ru-RU"/>
              </w:rPr>
            </w:pPr>
            <w:r w:rsidRPr="00DF0317">
              <w:rPr>
                <w:rFonts w:ascii="Times New Roman" w:hAnsi="Times New Roman" w:cs="Times New Roman"/>
                <w:color w:val="000000"/>
                <w:sz w:val="24"/>
                <w:szCs w:val="24"/>
                <w:lang w:val="ru-RU"/>
              </w:rPr>
              <w:t>2.</w:t>
            </w:r>
            <w:r w:rsidRPr="00DF0317">
              <w:rPr>
                <w:lang w:val="ru-RU"/>
              </w:rPr>
              <w:t xml:space="preserve"> </w:t>
            </w:r>
            <w:r w:rsidRPr="00DF0317">
              <w:rPr>
                <w:rFonts w:ascii="Times New Roman" w:hAnsi="Times New Roman" w:cs="Times New Roman"/>
                <w:color w:val="000000"/>
                <w:sz w:val="24"/>
                <w:szCs w:val="24"/>
                <w:lang w:val="ru-RU"/>
              </w:rPr>
              <w:t>Организационно-методическое</w:t>
            </w:r>
            <w:r w:rsidRPr="00DF0317">
              <w:rPr>
                <w:lang w:val="ru-RU"/>
              </w:rPr>
              <w:t xml:space="preserve"> </w:t>
            </w:r>
            <w:r w:rsidRPr="00DF0317">
              <w:rPr>
                <w:rFonts w:ascii="Times New Roman" w:hAnsi="Times New Roman" w:cs="Times New Roman"/>
                <w:color w:val="000000"/>
                <w:sz w:val="24"/>
                <w:szCs w:val="24"/>
                <w:lang w:val="ru-RU"/>
              </w:rPr>
              <w:t>обеспечение</w:t>
            </w:r>
            <w:r w:rsidRPr="00DF0317">
              <w:rPr>
                <w:lang w:val="ru-RU"/>
              </w:rPr>
              <w:t xml:space="preserve"> </w:t>
            </w:r>
            <w:r w:rsidRPr="00DF0317">
              <w:rPr>
                <w:rFonts w:ascii="Times New Roman" w:hAnsi="Times New Roman" w:cs="Times New Roman"/>
                <w:color w:val="000000"/>
                <w:sz w:val="24"/>
                <w:szCs w:val="24"/>
                <w:lang w:val="ru-RU"/>
              </w:rPr>
              <w:t>внутреннего</w:t>
            </w:r>
            <w:r w:rsidRPr="00DF0317">
              <w:rPr>
                <w:lang w:val="ru-RU"/>
              </w:rPr>
              <w:t xml:space="preserve"> </w:t>
            </w:r>
            <w:r w:rsidRPr="00DF0317">
              <w:rPr>
                <w:rFonts w:ascii="Times New Roman" w:hAnsi="Times New Roman" w:cs="Times New Roman"/>
                <w:color w:val="000000"/>
                <w:sz w:val="24"/>
                <w:szCs w:val="24"/>
                <w:lang w:val="ru-RU"/>
              </w:rPr>
              <w:t>аудита</w:t>
            </w:r>
            <w:r w:rsidRPr="00DF0317">
              <w:rPr>
                <w:lang w:val="ru-RU"/>
              </w:rPr>
              <w:t xml:space="preserve"> </w:t>
            </w:r>
            <w:r w:rsidRPr="00DF0317">
              <w:rPr>
                <w:rFonts w:ascii="Times New Roman" w:hAnsi="Times New Roman" w:cs="Times New Roman"/>
                <w:color w:val="000000"/>
                <w:sz w:val="24"/>
                <w:szCs w:val="24"/>
                <w:lang w:val="ru-RU"/>
              </w:rPr>
              <w:t>систем</w:t>
            </w:r>
            <w:r w:rsidRPr="00DF0317">
              <w:rPr>
                <w:lang w:val="ru-RU"/>
              </w:rPr>
              <w:t xml:space="preserve"> </w:t>
            </w:r>
            <w:r w:rsidRPr="00DF0317">
              <w:rPr>
                <w:rFonts w:ascii="Times New Roman" w:hAnsi="Times New Roman" w:cs="Times New Roman"/>
                <w:color w:val="000000"/>
                <w:sz w:val="24"/>
                <w:szCs w:val="24"/>
                <w:lang w:val="ru-RU"/>
              </w:rPr>
              <w:t>менеджмента</w:t>
            </w:r>
            <w:r w:rsidRPr="00DF0317">
              <w:rPr>
                <w:lang w:val="ru-RU"/>
              </w:rPr>
              <w:t xml:space="preserve"> </w:t>
            </w:r>
            <w:r w:rsidRPr="00DF0317">
              <w:rPr>
                <w:rFonts w:ascii="Times New Roman" w:hAnsi="Times New Roman" w:cs="Times New Roman"/>
                <w:color w:val="000000"/>
                <w:sz w:val="24"/>
                <w:szCs w:val="24"/>
                <w:lang w:val="ru-RU"/>
              </w:rPr>
              <w:t>качества</w:t>
            </w:r>
            <w:r w:rsidRPr="00DF0317">
              <w:rPr>
                <w:lang w:val="ru-RU"/>
              </w:rPr>
              <w:t xml:space="preserve"> </w:t>
            </w:r>
            <w:r w:rsidRPr="00DF0317">
              <w:rPr>
                <w:rFonts w:ascii="Times New Roman" w:hAnsi="Times New Roman" w:cs="Times New Roman"/>
                <w:color w:val="000000"/>
                <w:sz w:val="24"/>
                <w:szCs w:val="24"/>
                <w:lang w:val="ru-RU"/>
              </w:rPr>
              <w:t>на</w:t>
            </w:r>
            <w:r w:rsidRPr="00DF0317">
              <w:rPr>
                <w:lang w:val="ru-RU"/>
              </w:rPr>
              <w:t xml:space="preserve"> </w:t>
            </w:r>
            <w:r w:rsidRPr="00DF0317">
              <w:rPr>
                <w:rFonts w:ascii="Times New Roman" w:hAnsi="Times New Roman" w:cs="Times New Roman"/>
                <w:color w:val="000000"/>
                <w:sz w:val="24"/>
                <w:szCs w:val="24"/>
                <w:lang w:val="ru-RU"/>
              </w:rPr>
              <w:t>основе</w:t>
            </w:r>
            <w:r w:rsidRPr="00DF0317">
              <w:rPr>
                <w:lang w:val="ru-RU"/>
              </w:rPr>
              <w:t xml:space="preserve"> </w:t>
            </w:r>
            <w:r w:rsidRPr="00DF0317">
              <w:rPr>
                <w:rFonts w:ascii="Times New Roman" w:hAnsi="Times New Roman" w:cs="Times New Roman"/>
                <w:color w:val="000000"/>
                <w:sz w:val="24"/>
                <w:szCs w:val="24"/>
                <w:lang w:val="ru-RU"/>
              </w:rPr>
              <w:t>требований</w:t>
            </w:r>
            <w:r w:rsidRPr="00DF0317">
              <w:rPr>
                <w:lang w:val="ru-RU"/>
              </w:rPr>
              <w:t xml:space="preserve"> </w:t>
            </w:r>
            <w:r w:rsidRPr="00DF0317">
              <w:rPr>
                <w:rFonts w:ascii="Times New Roman" w:hAnsi="Times New Roman" w:cs="Times New Roman"/>
                <w:color w:val="000000"/>
                <w:sz w:val="24"/>
                <w:szCs w:val="24"/>
                <w:lang w:val="ru-RU"/>
              </w:rPr>
              <w:t>ГОСТ</w:t>
            </w:r>
            <w:r w:rsidRPr="00DF0317">
              <w:rPr>
                <w:lang w:val="ru-RU"/>
              </w:rPr>
              <w:t xml:space="preserve"> </w:t>
            </w:r>
            <w:r w:rsidRPr="00DF0317">
              <w:rPr>
                <w:rFonts w:ascii="Times New Roman" w:hAnsi="Times New Roman" w:cs="Times New Roman"/>
                <w:color w:val="000000"/>
                <w:sz w:val="24"/>
                <w:szCs w:val="24"/>
                <w:lang w:val="ru-RU"/>
              </w:rPr>
              <w:t>Р</w:t>
            </w:r>
            <w:r w:rsidRPr="00DF0317">
              <w:rPr>
                <w:lang w:val="ru-RU"/>
              </w:rPr>
              <w:t xml:space="preserve"> </w:t>
            </w:r>
            <w:r w:rsidRPr="00DF0317">
              <w:rPr>
                <w:rFonts w:ascii="Times New Roman" w:hAnsi="Times New Roman" w:cs="Times New Roman"/>
                <w:color w:val="000000"/>
                <w:sz w:val="24"/>
                <w:szCs w:val="24"/>
                <w:lang w:val="ru-RU"/>
              </w:rPr>
              <w:t>ИСО</w:t>
            </w:r>
            <w:r w:rsidRPr="00DF0317">
              <w:rPr>
                <w:lang w:val="ru-RU"/>
              </w:rPr>
              <w:t xml:space="preserve"> </w:t>
            </w:r>
            <w:r w:rsidRPr="00DF0317">
              <w:rPr>
                <w:rFonts w:ascii="Times New Roman" w:hAnsi="Times New Roman" w:cs="Times New Roman"/>
                <w:color w:val="000000"/>
                <w:sz w:val="24"/>
                <w:szCs w:val="24"/>
                <w:lang w:val="ru-RU"/>
              </w:rPr>
              <w:t>9001–2015</w:t>
            </w:r>
            <w:r w:rsidRPr="00DF0317">
              <w:rPr>
                <w:lang w:val="ru-RU"/>
              </w:rPr>
              <w:t xml:space="preserve"> </w:t>
            </w:r>
            <w:r w:rsidRPr="00DF0317">
              <w:rPr>
                <w:rFonts w:ascii="Times New Roman" w:hAnsi="Times New Roman" w:cs="Times New Roman"/>
                <w:color w:val="000000"/>
                <w:sz w:val="24"/>
                <w:szCs w:val="24"/>
                <w:lang w:val="ru-RU"/>
              </w:rPr>
              <w:t>/</w:t>
            </w:r>
            <w:r w:rsidRPr="00DF0317">
              <w:rPr>
                <w:lang w:val="ru-RU"/>
              </w:rPr>
              <w:t xml:space="preserve"> </w:t>
            </w:r>
            <w:r w:rsidRPr="00DF0317">
              <w:rPr>
                <w:rFonts w:ascii="Times New Roman" w:hAnsi="Times New Roman" w:cs="Times New Roman"/>
                <w:color w:val="000000"/>
                <w:sz w:val="24"/>
                <w:szCs w:val="24"/>
                <w:lang w:val="ru-RU"/>
              </w:rPr>
              <w:t>Зекунов,</w:t>
            </w:r>
            <w:r w:rsidRPr="00DF0317">
              <w:rPr>
                <w:lang w:val="ru-RU"/>
              </w:rPr>
              <w:t xml:space="preserve"> </w:t>
            </w:r>
            <w:r w:rsidRPr="00DF0317">
              <w:rPr>
                <w:rFonts w:ascii="Times New Roman" w:hAnsi="Times New Roman" w:cs="Times New Roman"/>
                <w:color w:val="000000"/>
                <w:sz w:val="24"/>
                <w:szCs w:val="24"/>
                <w:lang w:val="ru-RU"/>
              </w:rPr>
              <w:t>А.</w:t>
            </w:r>
            <w:r w:rsidRPr="00DF0317">
              <w:rPr>
                <w:lang w:val="ru-RU"/>
              </w:rPr>
              <w:t xml:space="preserve"> </w:t>
            </w:r>
            <w:r w:rsidRPr="00DF0317">
              <w:rPr>
                <w:rFonts w:ascii="Times New Roman" w:hAnsi="Times New Roman" w:cs="Times New Roman"/>
                <w:color w:val="000000"/>
                <w:sz w:val="24"/>
                <w:szCs w:val="24"/>
                <w:lang w:val="ru-RU"/>
              </w:rPr>
              <w:t>Г.,</w:t>
            </w:r>
            <w:r w:rsidRPr="00DF0317">
              <w:rPr>
                <w:lang w:val="ru-RU"/>
              </w:rPr>
              <w:t xml:space="preserve"> </w:t>
            </w:r>
            <w:r w:rsidRPr="00DF0317">
              <w:rPr>
                <w:rFonts w:ascii="Times New Roman" w:hAnsi="Times New Roman" w:cs="Times New Roman"/>
                <w:color w:val="000000"/>
                <w:sz w:val="24"/>
                <w:szCs w:val="24"/>
                <w:lang w:val="ru-RU"/>
              </w:rPr>
              <w:t>Бабыкин,</w:t>
            </w:r>
            <w:r w:rsidRPr="00DF0317">
              <w:rPr>
                <w:lang w:val="ru-RU"/>
              </w:rPr>
              <w:t xml:space="preserve"> </w:t>
            </w:r>
            <w:r w:rsidRPr="00DF0317">
              <w:rPr>
                <w:rFonts w:ascii="Times New Roman" w:hAnsi="Times New Roman" w:cs="Times New Roman"/>
                <w:color w:val="000000"/>
                <w:sz w:val="24"/>
                <w:szCs w:val="24"/>
                <w:lang w:val="ru-RU"/>
              </w:rPr>
              <w:t>С.</w:t>
            </w:r>
            <w:r w:rsidRPr="00DF0317">
              <w:rPr>
                <w:lang w:val="ru-RU"/>
              </w:rPr>
              <w:t xml:space="preserve"> </w:t>
            </w:r>
            <w:r w:rsidRPr="00DF0317">
              <w:rPr>
                <w:rFonts w:ascii="Times New Roman" w:hAnsi="Times New Roman" w:cs="Times New Roman"/>
                <w:color w:val="000000"/>
                <w:sz w:val="24"/>
                <w:szCs w:val="24"/>
                <w:lang w:val="ru-RU"/>
              </w:rPr>
              <w:t>В.,</w:t>
            </w:r>
            <w:r w:rsidRPr="00DF0317">
              <w:rPr>
                <w:lang w:val="ru-RU"/>
              </w:rPr>
              <w:t xml:space="preserve"> </w:t>
            </w:r>
            <w:r w:rsidRPr="00DF0317">
              <w:rPr>
                <w:rFonts w:ascii="Times New Roman" w:hAnsi="Times New Roman" w:cs="Times New Roman"/>
                <w:color w:val="000000"/>
                <w:sz w:val="24"/>
                <w:szCs w:val="24"/>
                <w:lang w:val="ru-RU"/>
              </w:rPr>
              <w:t>Новиков,</w:t>
            </w:r>
            <w:r w:rsidRPr="00DF0317">
              <w:rPr>
                <w:lang w:val="ru-RU"/>
              </w:rPr>
              <w:t xml:space="preserve"> </w:t>
            </w:r>
            <w:r w:rsidRPr="00DF0317">
              <w:rPr>
                <w:rFonts w:ascii="Times New Roman" w:hAnsi="Times New Roman" w:cs="Times New Roman"/>
                <w:color w:val="000000"/>
                <w:sz w:val="24"/>
                <w:szCs w:val="24"/>
                <w:lang w:val="ru-RU"/>
              </w:rPr>
              <w:t>В.</w:t>
            </w:r>
            <w:r w:rsidRPr="00DF0317">
              <w:rPr>
                <w:lang w:val="ru-RU"/>
              </w:rPr>
              <w:t xml:space="preserve"> </w:t>
            </w:r>
            <w:r w:rsidRPr="00DF0317">
              <w:rPr>
                <w:rFonts w:ascii="Times New Roman" w:hAnsi="Times New Roman" w:cs="Times New Roman"/>
                <w:color w:val="000000"/>
                <w:sz w:val="24"/>
                <w:szCs w:val="24"/>
                <w:lang w:val="ru-RU"/>
              </w:rPr>
              <w:t>А.,</w:t>
            </w:r>
            <w:r w:rsidRPr="00DF0317">
              <w:rPr>
                <w:lang w:val="ru-RU"/>
              </w:rPr>
              <w:t xml:space="preserve"> </w:t>
            </w:r>
            <w:r w:rsidRPr="00DF0317">
              <w:rPr>
                <w:rFonts w:ascii="Times New Roman" w:hAnsi="Times New Roman" w:cs="Times New Roman"/>
                <w:color w:val="000000"/>
                <w:sz w:val="24"/>
                <w:szCs w:val="24"/>
                <w:lang w:val="ru-RU"/>
              </w:rPr>
              <w:t>Зубков,</w:t>
            </w:r>
            <w:r w:rsidRPr="00DF0317">
              <w:rPr>
                <w:lang w:val="ru-RU"/>
              </w:rPr>
              <w:t xml:space="preserve"> </w:t>
            </w:r>
            <w:r w:rsidRPr="00DF0317">
              <w:rPr>
                <w:rFonts w:ascii="Times New Roman" w:hAnsi="Times New Roman" w:cs="Times New Roman"/>
                <w:color w:val="000000"/>
                <w:sz w:val="24"/>
                <w:szCs w:val="24"/>
                <w:lang w:val="ru-RU"/>
              </w:rPr>
              <w:t>Ю.</w:t>
            </w:r>
            <w:r w:rsidRPr="00DF0317">
              <w:rPr>
                <w:lang w:val="ru-RU"/>
              </w:rPr>
              <w:t xml:space="preserve"> </w:t>
            </w:r>
            <w:r w:rsidRPr="00DF0317">
              <w:rPr>
                <w:rFonts w:ascii="Times New Roman" w:hAnsi="Times New Roman" w:cs="Times New Roman"/>
                <w:color w:val="000000"/>
                <w:sz w:val="24"/>
                <w:szCs w:val="24"/>
                <w:lang w:val="ru-RU"/>
              </w:rPr>
              <w:t>П.,</w:t>
            </w:r>
            <w:r w:rsidRPr="00DF0317">
              <w:rPr>
                <w:lang w:val="ru-RU"/>
              </w:rPr>
              <w:t xml:space="preserve"> </w:t>
            </w:r>
            <w:r w:rsidRPr="00DF0317">
              <w:rPr>
                <w:rFonts w:ascii="Times New Roman" w:hAnsi="Times New Roman" w:cs="Times New Roman"/>
                <w:color w:val="000000"/>
                <w:sz w:val="24"/>
                <w:szCs w:val="24"/>
                <w:lang w:val="ru-RU"/>
              </w:rPr>
              <w:t>Зекунова,</w:t>
            </w:r>
            <w:r w:rsidRPr="00DF0317">
              <w:rPr>
                <w:lang w:val="ru-RU"/>
              </w:rPr>
              <w:t xml:space="preserve"> </w:t>
            </w:r>
            <w:r w:rsidRPr="00DF0317">
              <w:rPr>
                <w:rFonts w:ascii="Times New Roman" w:hAnsi="Times New Roman" w:cs="Times New Roman"/>
                <w:color w:val="000000"/>
                <w:sz w:val="24"/>
                <w:szCs w:val="24"/>
                <w:lang w:val="ru-RU"/>
              </w:rPr>
              <w:t>А.</w:t>
            </w:r>
            <w:r w:rsidRPr="00DF0317">
              <w:rPr>
                <w:lang w:val="ru-RU"/>
              </w:rPr>
              <w:t xml:space="preserve"> </w:t>
            </w:r>
            <w:r w:rsidRPr="00DF0317">
              <w:rPr>
                <w:rFonts w:ascii="Times New Roman" w:hAnsi="Times New Roman" w:cs="Times New Roman"/>
                <w:color w:val="000000"/>
                <w:sz w:val="24"/>
                <w:szCs w:val="24"/>
                <w:lang w:val="ru-RU"/>
              </w:rPr>
              <w:t>Г..</w:t>
            </w:r>
            <w:r w:rsidRPr="00DF0317">
              <w:rPr>
                <w:lang w:val="ru-RU"/>
              </w:rPr>
              <w:t xml:space="preserve"> </w:t>
            </w:r>
            <w:r w:rsidRPr="00DF0317">
              <w:rPr>
                <w:rFonts w:ascii="Times New Roman" w:hAnsi="Times New Roman" w:cs="Times New Roman"/>
                <w:color w:val="000000"/>
                <w:sz w:val="24"/>
                <w:szCs w:val="24"/>
                <w:lang w:val="ru-RU"/>
              </w:rPr>
              <w:t>-</w:t>
            </w:r>
            <w:r w:rsidRPr="00DF0317">
              <w:rPr>
                <w:lang w:val="ru-RU"/>
              </w:rPr>
              <w:t xml:space="preserve"> </w:t>
            </w:r>
            <w:r w:rsidRPr="00DF0317">
              <w:rPr>
                <w:rFonts w:ascii="Times New Roman" w:hAnsi="Times New Roman" w:cs="Times New Roman"/>
                <w:color w:val="000000"/>
                <w:sz w:val="24"/>
                <w:szCs w:val="24"/>
                <w:lang w:val="ru-RU"/>
              </w:rPr>
              <w:t>Организационно-методическое</w:t>
            </w:r>
            <w:r w:rsidRPr="00DF0317">
              <w:rPr>
                <w:lang w:val="ru-RU"/>
              </w:rPr>
              <w:t xml:space="preserve"> </w:t>
            </w:r>
            <w:r w:rsidRPr="00DF0317">
              <w:rPr>
                <w:rFonts w:ascii="Times New Roman" w:hAnsi="Times New Roman" w:cs="Times New Roman"/>
                <w:color w:val="000000"/>
                <w:sz w:val="24"/>
                <w:szCs w:val="24"/>
                <w:lang w:val="ru-RU"/>
              </w:rPr>
              <w:t>обеспечение</w:t>
            </w:r>
            <w:r w:rsidRPr="00DF0317">
              <w:rPr>
                <w:lang w:val="ru-RU"/>
              </w:rPr>
              <w:t xml:space="preserve"> </w:t>
            </w:r>
            <w:r w:rsidRPr="00DF0317">
              <w:rPr>
                <w:rFonts w:ascii="Times New Roman" w:hAnsi="Times New Roman" w:cs="Times New Roman"/>
                <w:color w:val="000000"/>
                <w:sz w:val="24"/>
                <w:szCs w:val="24"/>
                <w:lang w:val="ru-RU"/>
              </w:rPr>
              <w:t>внутреннего</w:t>
            </w:r>
            <w:r w:rsidRPr="00DF0317">
              <w:rPr>
                <w:lang w:val="ru-RU"/>
              </w:rPr>
              <w:t xml:space="preserve"> </w:t>
            </w:r>
            <w:r w:rsidRPr="00DF0317">
              <w:rPr>
                <w:rFonts w:ascii="Times New Roman" w:hAnsi="Times New Roman" w:cs="Times New Roman"/>
                <w:color w:val="000000"/>
                <w:sz w:val="24"/>
                <w:szCs w:val="24"/>
                <w:lang w:val="ru-RU"/>
              </w:rPr>
              <w:t>аудита</w:t>
            </w:r>
            <w:r w:rsidRPr="00DF0317">
              <w:rPr>
                <w:lang w:val="ru-RU"/>
              </w:rPr>
              <w:t xml:space="preserve"> </w:t>
            </w:r>
            <w:r w:rsidRPr="00DF0317">
              <w:rPr>
                <w:rFonts w:ascii="Times New Roman" w:hAnsi="Times New Roman" w:cs="Times New Roman"/>
                <w:color w:val="000000"/>
                <w:sz w:val="24"/>
                <w:szCs w:val="24"/>
                <w:lang w:val="ru-RU"/>
              </w:rPr>
              <w:t>систем</w:t>
            </w:r>
            <w:r w:rsidRPr="00DF0317">
              <w:rPr>
                <w:lang w:val="ru-RU"/>
              </w:rPr>
              <w:t xml:space="preserve"> </w:t>
            </w:r>
            <w:r w:rsidRPr="00DF0317">
              <w:rPr>
                <w:rFonts w:ascii="Times New Roman" w:hAnsi="Times New Roman" w:cs="Times New Roman"/>
                <w:color w:val="000000"/>
                <w:sz w:val="24"/>
                <w:szCs w:val="24"/>
                <w:lang w:val="ru-RU"/>
              </w:rPr>
              <w:t>менеджмента</w:t>
            </w:r>
            <w:r w:rsidRPr="00DF0317">
              <w:rPr>
                <w:lang w:val="ru-RU"/>
              </w:rPr>
              <w:t xml:space="preserve"> </w:t>
            </w:r>
            <w:r w:rsidRPr="00DF0317">
              <w:rPr>
                <w:rFonts w:ascii="Times New Roman" w:hAnsi="Times New Roman" w:cs="Times New Roman"/>
                <w:color w:val="000000"/>
                <w:sz w:val="24"/>
                <w:szCs w:val="24"/>
                <w:lang w:val="ru-RU"/>
              </w:rPr>
              <w:t>качества</w:t>
            </w:r>
            <w:r w:rsidRPr="00DF0317">
              <w:rPr>
                <w:lang w:val="ru-RU"/>
              </w:rPr>
              <w:t xml:space="preserve"> </w:t>
            </w:r>
            <w:r w:rsidRPr="00DF0317">
              <w:rPr>
                <w:rFonts w:ascii="Times New Roman" w:hAnsi="Times New Roman" w:cs="Times New Roman"/>
                <w:color w:val="000000"/>
                <w:sz w:val="24"/>
                <w:szCs w:val="24"/>
                <w:lang w:val="ru-RU"/>
              </w:rPr>
              <w:t>на</w:t>
            </w:r>
            <w:r w:rsidRPr="00DF0317">
              <w:rPr>
                <w:lang w:val="ru-RU"/>
              </w:rPr>
              <w:t xml:space="preserve"> </w:t>
            </w:r>
            <w:r w:rsidRPr="00DF0317">
              <w:rPr>
                <w:rFonts w:ascii="Times New Roman" w:hAnsi="Times New Roman" w:cs="Times New Roman"/>
                <w:color w:val="000000"/>
                <w:sz w:val="24"/>
                <w:szCs w:val="24"/>
                <w:lang w:val="ru-RU"/>
              </w:rPr>
              <w:t>основе</w:t>
            </w:r>
            <w:r w:rsidRPr="00DF0317">
              <w:rPr>
                <w:lang w:val="ru-RU"/>
              </w:rPr>
              <w:t xml:space="preserve"> </w:t>
            </w:r>
            <w:r w:rsidRPr="00DF0317">
              <w:rPr>
                <w:rFonts w:ascii="Times New Roman" w:hAnsi="Times New Roman" w:cs="Times New Roman"/>
                <w:color w:val="000000"/>
                <w:sz w:val="24"/>
                <w:szCs w:val="24"/>
                <w:lang w:val="ru-RU"/>
              </w:rPr>
              <w:t>требований</w:t>
            </w:r>
            <w:r w:rsidRPr="00DF0317">
              <w:rPr>
                <w:lang w:val="ru-RU"/>
              </w:rPr>
              <w:t xml:space="preserve"> </w:t>
            </w:r>
            <w:r w:rsidRPr="00DF0317">
              <w:rPr>
                <w:rFonts w:ascii="Times New Roman" w:hAnsi="Times New Roman" w:cs="Times New Roman"/>
                <w:color w:val="000000"/>
                <w:sz w:val="24"/>
                <w:szCs w:val="24"/>
                <w:lang w:val="ru-RU"/>
              </w:rPr>
              <w:t>ГОСТ</w:t>
            </w:r>
            <w:r w:rsidRPr="00DF0317">
              <w:rPr>
                <w:lang w:val="ru-RU"/>
              </w:rPr>
              <w:t xml:space="preserve"> </w:t>
            </w:r>
            <w:r w:rsidRPr="00DF0317">
              <w:rPr>
                <w:rFonts w:ascii="Times New Roman" w:hAnsi="Times New Roman" w:cs="Times New Roman"/>
                <w:color w:val="000000"/>
                <w:sz w:val="24"/>
                <w:szCs w:val="24"/>
                <w:lang w:val="ru-RU"/>
              </w:rPr>
              <w:t>Р</w:t>
            </w:r>
            <w:r w:rsidRPr="00DF0317">
              <w:rPr>
                <w:lang w:val="ru-RU"/>
              </w:rPr>
              <w:t xml:space="preserve"> </w:t>
            </w:r>
            <w:r w:rsidRPr="00DF0317">
              <w:rPr>
                <w:rFonts w:ascii="Times New Roman" w:hAnsi="Times New Roman" w:cs="Times New Roman"/>
                <w:color w:val="000000"/>
                <w:sz w:val="24"/>
                <w:szCs w:val="24"/>
                <w:lang w:val="ru-RU"/>
              </w:rPr>
              <w:t>ИСО</w:t>
            </w:r>
            <w:r w:rsidRPr="00DF0317">
              <w:rPr>
                <w:lang w:val="ru-RU"/>
              </w:rPr>
              <w:t xml:space="preserve"> </w:t>
            </w:r>
            <w:r w:rsidRPr="00DF0317">
              <w:rPr>
                <w:rFonts w:ascii="Times New Roman" w:hAnsi="Times New Roman" w:cs="Times New Roman"/>
                <w:color w:val="000000"/>
                <w:sz w:val="24"/>
                <w:szCs w:val="24"/>
                <w:lang w:val="ru-RU"/>
              </w:rPr>
              <w:t>9001–2015</w:t>
            </w:r>
            <w:r w:rsidRPr="00DF0317">
              <w:rPr>
                <w:lang w:val="ru-RU"/>
              </w:rPr>
              <w:t xml:space="preserve"> </w:t>
            </w:r>
            <w:r w:rsidRPr="00DF0317">
              <w:rPr>
                <w:rFonts w:ascii="Times New Roman" w:hAnsi="Times New Roman" w:cs="Times New Roman"/>
                <w:color w:val="000000"/>
                <w:sz w:val="24"/>
                <w:szCs w:val="24"/>
                <w:lang w:val="ru-RU"/>
              </w:rPr>
              <w:t>-</w:t>
            </w:r>
            <w:r w:rsidRPr="00DF0317">
              <w:rPr>
                <w:lang w:val="ru-RU"/>
              </w:rPr>
              <w:t xml:space="preserve"> </w:t>
            </w:r>
            <w:r w:rsidRPr="00DF0317">
              <w:rPr>
                <w:rFonts w:ascii="Times New Roman" w:hAnsi="Times New Roman" w:cs="Times New Roman"/>
                <w:color w:val="000000"/>
                <w:sz w:val="24"/>
                <w:szCs w:val="24"/>
                <w:lang w:val="ru-RU"/>
              </w:rPr>
              <w:t>Москва:</w:t>
            </w:r>
            <w:r w:rsidRPr="00DF0317">
              <w:rPr>
                <w:lang w:val="ru-RU"/>
              </w:rPr>
              <w:t xml:space="preserve"> </w:t>
            </w:r>
            <w:r w:rsidRPr="00DF0317">
              <w:rPr>
                <w:rFonts w:ascii="Times New Roman" w:hAnsi="Times New Roman" w:cs="Times New Roman"/>
                <w:color w:val="000000"/>
                <w:sz w:val="24"/>
                <w:szCs w:val="24"/>
                <w:lang w:val="ru-RU"/>
              </w:rPr>
              <w:t>Академия</w:t>
            </w:r>
            <w:r w:rsidRPr="00DF0317">
              <w:rPr>
                <w:lang w:val="ru-RU"/>
              </w:rPr>
              <w:t xml:space="preserve"> </w:t>
            </w:r>
            <w:r w:rsidRPr="00DF0317">
              <w:rPr>
                <w:rFonts w:ascii="Times New Roman" w:hAnsi="Times New Roman" w:cs="Times New Roman"/>
                <w:color w:val="000000"/>
                <w:sz w:val="24"/>
                <w:szCs w:val="24"/>
                <w:lang w:val="ru-RU"/>
              </w:rPr>
              <w:t>стандартизации,</w:t>
            </w:r>
            <w:r w:rsidRPr="00DF0317">
              <w:rPr>
                <w:lang w:val="ru-RU"/>
              </w:rPr>
              <w:t xml:space="preserve"> </w:t>
            </w:r>
            <w:r w:rsidRPr="00DF0317">
              <w:rPr>
                <w:rFonts w:ascii="Times New Roman" w:hAnsi="Times New Roman" w:cs="Times New Roman"/>
                <w:color w:val="000000"/>
                <w:sz w:val="24"/>
                <w:szCs w:val="24"/>
                <w:lang w:val="ru-RU"/>
              </w:rPr>
              <w:t>метрологии</w:t>
            </w:r>
            <w:r w:rsidRPr="00DF0317">
              <w:rPr>
                <w:lang w:val="ru-RU"/>
              </w:rPr>
              <w:t xml:space="preserve"> </w:t>
            </w:r>
            <w:r w:rsidRPr="00DF0317">
              <w:rPr>
                <w:rFonts w:ascii="Times New Roman" w:hAnsi="Times New Roman" w:cs="Times New Roman"/>
                <w:color w:val="000000"/>
                <w:sz w:val="24"/>
                <w:szCs w:val="24"/>
                <w:lang w:val="ru-RU"/>
              </w:rPr>
              <w:t>и</w:t>
            </w:r>
            <w:r w:rsidRPr="00DF0317">
              <w:rPr>
                <w:lang w:val="ru-RU"/>
              </w:rPr>
              <w:t xml:space="preserve"> </w:t>
            </w:r>
            <w:r w:rsidRPr="00DF0317">
              <w:rPr>
                <w:rFonts w:ascii="Times New Roman" w:hAnsi="Times New Roman" w:cs="Times New Roman"/>
                <w:color w:val="000000"/>
                <w:sz w:val="24"/>
                <w:szCs w:val="24"/>
                <w:lang w:val="ru-RU"/>
              </w:rPr>
              <w:t>сертификации,</w:t>
            </w:r>
            <w:r w:rsidRPr="00DF0317">
              <w:rPr>
                <w:lang w:val="ru-RU"/>
              </w:rPr>
              <w:t xml:space="preserve"> </w:t>
            </w:r>
            <w:r w:rsidRPr="00DF0317">
              <w:rPr>
                <w:rFonts w:ascii="Times New Roman" w:hAnsi="Times New Roman" w:cs="Times New Roman"/>
                <w:color w:val="000000"/>
                <w:sz w:val="24"/>
                <w:szCs w:val="24"/>
                <w:lang w:val="ru-RU"/>
              </w:rPr>
              <w:t>2018.</w:t>
            </w:r>
            <w:r w:rsidRPr="00DF0317">
              <w:rPr>
                <w:lang w:val="ru-RU"/>
              </w:rPr>
              <w:t xml:space="preserve"> </w:t>
            </w:r>
            <w:r w:rsidRPr="00DF0317">
              <w:rPr>
                <w:rFonts w:ascii="Times New Roman" w:hAnsi="Times New Roman" w:cs="Times New Roman"/>
                <w:color w:val="000000"/>
                <w:sz w:val="24"/>
                <w:szCs w:val="24"/>
                <w:lang w:val="ru-RU"/>
              </w:rPr>
              <w:t>-</w:t>
            </w:r>
            <w:r w:rsidRPr="00DF0317">
              <w:rPr>
                <w:lang w:val="ru-RU"/>
              </w:rPr>
              <w:t xml:space="preserve"> </w:t>
            </w:r>
            <w:r w:rsidRPr="00DF0317">
              <w:rPr>
                <w:rFonts w:ascii="Times New Roman" w:hAnsi="Times New Roman" w:cs="Times New Roman"/>
                <w:color w:val="000000"/>
                <w:sz w:val="24"/>
                <w:szCs w:val="24"/>
                <w:lang w:val="ru-RU"/>
              </w:rPr>
              <w:t>176</w:t>
            </w:r>
            <w:r w:rsidRPr="00DF0317">
              <w:rPr>
                <w:lang w:val="ru-RU"/>
              </w:rPr>
              <w:t xml:space="preserve"> </w:t>
            </w:r>
            <w:r w:rsidRPr="00DF0317">
              <w:rPr>
                <w:rFonts w:ascii="Times New Roman" w:hAnsi="Times New Roman" w:cs="Times New Roman"/>
                <w:color w:val="000000"/>
                <w:sz w:val="24"/>
                <w:szCs w:val="24"/>
                <w:lang w:val="ru-RU"/>
              </w:rPr>
              <w:t>с.</w:t>
            </w:r>
            <w:r w:rsidRPr="00DF0317">
              <w:rPr>
                <w:lang w:val="ru-RU"/>
              </w:rPr>
              <w:t xml:space="preserve"> </w:t>
            </w:r>
            <w:r w:rsidRPr="00DF0317">
              <w:rPr>
                <w:rFonts w:ascii="Times New Roman" w:hAnsi="Times New Roman" w:cs="Times New Roman"/>
                <w:color w:val="000000"/>
                <w:sz w:val="24"/>
                <w:szCs w:val="24"/>
                <w:lang w:val="ru-RU"/>
              </w:rPr>
              <w:t>-</w:t>
            </w:r>
            <w:r w:rsidRPr="00DF0317">
              <w:rPr>
                <w:lang w:val="ru-RU"/>
              </w:rPr>
              <w:t xml:space="preserve"> </w:t>
            </w:r>
            <w:r>
              <w:rPr>
                <w:rFonts w:ascii="Times New Roman" w:hAnsi="Times New Roman" w:cs="Times New Roman"/>
                <w:color w:val="000000"/>
                <w:sz w:val="24"/>
                <w:szCs w:val="24"/>
              </w:rPr>
              <w:t>ISBN</w:t>
            </w:r>
            <w:r w:rsidRPr="00DF0317">
              <w:rPr>
                <w:rFonts w:ascii="Times New Roman" w:hAnsi="Times New Roman" w:cs="Times New Roman"/>
                <w:color w:val="000000"/>
                <w:sz w:val="24"/>
                <w:szCs w:val="24"/>
                <w:lang w:val="ru-RU"/>
              </w:rPr>
              <w:t>:</w:t>
            </w:r>
            <w:r w:rsidRPr="00DF0317">
              <w:rPr>
                <w:lang w:val="ru-RU"/>
              </w:rPr>
              <w:t xml:space="preserve"> </w:t>
            </w:r>
            <w:r w:rsidRPr="00DF0317">
              <w:rPr>
                <w:rFonts w:ascii="Times New Roman" w:hAnsi="Times New Roman" w:cs="Times New Roman"/>
                <w:color w:val="000000"/>
                <w:sz w:val="24"/>
                <w:szCs w:val="24"/>
                <w:lang w:val="ru-RU"/>
              </w:rPr>
              <w:t>978-5-93088-198-1.</w:t>
            </w:r>
            <w:r w:rsidRPr="00DF0317">
              <w:rPr>
                <w:lang w:val="ru-RU"/>
              </w:rPr>
              <w:t xml:space="preserve"> </w:t>
            </w:r>
            <w:r w:rsidRPr="00DF0317">
              <w:rPr>
                <w:rFonts w:ascii="Times New Roman" w:hAnsi="Times New Roman" w:cs="Times New Roman"/>
                <w:color w:val="000000"/>
                <w:sz w:val="24"/>
                <w:szCs w:val="24"/>
                <w:lang w:val="ru-RU"/>
              </w:rPr>
              <w:t>-</w:t>
            </w:r>
            <w:r w:rsidRPr="00DF0317">
              <w:rPr>
                <w:lang w:val="ru-RU"/>
              </w:rPr>
              <w:t xml:space="preserve"> </w:t>
            </w:r>
            <w:r>
              <w:rPr>
                <w:rFonts w:ascii="Times New Roman" w:hAnsi="Times New Roman" w:cs="Times New Roman"/>
                <w:color w:val="000000"/>
                <w:sz w:val="24"/>
                <w:szCs w:val="24"/>
              </w:rPr>
              <w:t>URL</w:t>
            </w:r>
            <w:r w:rsidRPr="00DF0317">
              <w:rPr>
                <w:rFonts w:ascii="Times New Roman" w:hAnsi="Times New Roman" w:cs="Times New Roman"/>
                <w:color w:val="000000"/>
                <w:sz w:val="24"/>
                <w:szCs w:val="24"/>
                <w:lang w:val="ru-RU"/>
              </w:rPr>
              <w:t>:</w:t>
            </w:r>
            <w:r w:rsidRPr="00DF0317">
              <w:rPr>
                <w:lang w:val="ru-RU"/>
              </w:rPr>
              <w:t xml:space="preserve"> </w:t>
            </w:r>
            <w:hyperlink r:id="rId7" w:history="1">
              <w:r w:rsidR="003718A0">
                <w:rPr>
                  <w:rStyle w:val="a3"/>
                  <w:lang w:val="ru-RU"/>
                </w:rPr>
                <w:t>http://www.iprbookshop.ru/88720.html</w:t>
              </w:r>
            </w:hyperlink>
            <w:r w:rsidRPr="00DF0317">
              <w:rPr>
                <w:lang w:val="ru-RU"/>
              </w:rPr>
              <w:t xml:space="preserve"> </w:t>
            </w:r>
          </w:p>
        </w:tc>
      </w:tr>
      <w:tr w:rsidR="0050115A" w:rsidRPr="00DF0317">
        <w:trPr>
          <w:trHeight w:hRule="exact" w:val="585"/>
        </w:trPr>
        <w:tc>
          <w:tcPr>
            <w:tcW w:w="9654" w:type="dxa"/>
            <w:gridSpan w:val="2"/>
            <w:shd w:val="clear" w:color="000000" w:fill="FFFFFF"/>
            <w:tcMar>
              <w:left w:w="34" w:type="dxa"/>
              <w:right w:w="34" w:type="dxa"/>
            </w:tcMar>
          </w:tcPr>
          <w:p w:rsidR="0050115A" w:rsidRPr="00DF0317" w:rsidRDefault="00D71C80">
            <w:pPr>
              <w:spacing w:after="0" w:line="240" w:lineRule="auto"/>
              <w:rPr>
                <w:sz w:val="24"/>
                <w:szCs w:val="24"/>
                <w:lang w:val="ru-RU"/>
              </w:rPr>
            </w:pPr>
            <w:r w:rsidRPr="00DF0317">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50115A">
        <w:trPr>
          <w:trHeight w:hRule="exact" w:val="3109"/>
        </w:trPr>
        <w:tc>
          <w:tcPr>
            <w:tcW w:w="9654" w:type="dxa"/>
            <w:gridSpan w:val="2"/>
            <w:shd w:val="clear" w:color="000000" w:fill="FFFFFF"/>
            <w:tcMar>
              <w:left w:w="34" w:type="dxa"/>
              <w:right w:w="34" w:type="dxa"/>
            </w:tcMar>
          </w:tcPr>
          <w:p w:rsidR="0050115A" w:rsidRPr="00DF0317" w:rsidRDefault="00D71C80">
            <w:pPr>
              <w:spacing w:after="0" w:line="240" w:lineRule="auto"/>
              <w:jc w:val="both"/>
              <w:rPr>
                <w:sz w:val="24"/>
                <w:szCs w:val="24"/>
                <w:lang w:val="ru-RU"/>
              </w:rPr>
            </w:pPr>
            <w:r w:rsidRPr="00DF0317">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DF0317">
              <w:rPr>
                <w:rFonts w:ascii="Times New Roman" w:hAnsi="Times New Roman" w:cs="Times New Roman"/>
                <w:color w:val="000000"/>
                <w:sz w:val="24"/>
                <w:szCs w:val="24"/>
                <w:lang w:val="ru-RU"/>
              </w:rPr>
              <w:t xml:space="preserve">  Режим доступа: </w:t>
            </w:r>
            <w:hyperlink r:id="rId8" w:history="1">
              <w:r w:rsidR="003718A0">
                <w:rPr>
                  <w:rStyle w:val="a3"/>
                  <w:rFonts w:ascii="Times New Roman" w:hAnsi="Times New Roman" w:cs="Times New Roman"/>
                  <w:sz w:val="24"/>
                  <w:szCs w:val="24"/>
                  <w:lang w:val="ru-RU"/>
                </w:rPr>
                <w:t>http://www.iprbookshop.ru</w:t>
              </w:r>
            </w:hyperlink>
          </w:p>
          <w:p w:rsidR="0050115A" w:rsidRPr="00DF0317" w:rsidRDefault="00D71C80">
            <w:pPr>
              <w:spacing w:after="0" w:line="240" w:lineRule="auto"/>
              <w:jc w:val="both"/>
              <w:rPr>
                <w:sz w:val="24"/>
                <w:szCs w:val="24"/>
                <w:lang w:val="ru-RU"/>
              </w:rPr>
            </w:pPr>
            <w:r w:rsidRPr="00DF0317">
              <w:rPr>
                <w:rFonts w:ascii="Times New Roman" w:hAnsi="Times New Roman" w:cs="Times New Roman"/>
                <w:color w:val="000000"/>
                <w:sz w:val="24"/>
                <w:szCs w:val="24"/>
                <w:lang w:val="ru-RU"/>
              </w:rPr>
              <w:t xml:space="preserve">2.    ЭБС издательства «Юрайт» Режим доступа: </w:t>
            </w:r>
            <w:hyperlink r:id="rId9" w:history="1">
              <w:r w:rsidR="003718A0">
                <w:rPr>
                  <w:rStyle w:val="a3"/>
                  <w:rFonts w:ascii="Times New Roman" w:hAnsi="Times New Roman" w:cs="Times New Roman"/>
                  <w:sz w:val="24"/>
                  <w:szCs w:val="24"/>
                  <w:lang w:val="ru-RU"/>
                </w:rPr>
                <w:t>http://biblio-online.ru</w:t>
              </w:r>
            </w:hyperlink>
          </w:p>
          <w:p w:rsidR="0050115A" w:rsidRPr="00DF0317" w:rsidRDefault="00D71C80">
            <w:pPr>
              <w:spacing w:after="0" w:line="240" w:lineRule="auto"/>
              <w:jc w:val="both"/>
              <w:rPr>
                <w:sz w:val="24"/>
                <w:szCs w:val="24"/>
                <w:lang w:val="ru-RU"/>
              </w:rPr>
            </w:pPr>
            <w:r w:rsidRPr="00DF0317">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3718A0">
                <w:rPr>
                  <w:rStyle w:val="a3"/>
                  <w:rFonts w:ascii="Times New Roman" w:hAnsi="Times New Roman" w:cs="Times New Roman"/>
                  <w:sz w:val="24"/>
                  <w:szCs w:val="24"/>
                  <w:lang w:val="ru-RU"/>
                </w:rPr>
                <w:t>http://window.edu.ru/</w:t>
              </w:r>
            </w:hyperlink>
          </w:p>
          <w:p w:rsidR="0050115A" w:rsidRPr="00DF0317" w:rsidRDefault="00D71C80">
            <w:pPr>
              <w:spacing w:after="0" w:line="240" w:lineRule="auto"/>
              <w:jc w:val="both"/>
              <w:rPr>
                <w:sz w:val="24"/>
                <w:szCs w:val="24"/>
                <w:lang w:val="ru-RU"/>
              </w:rPr>
            </w:pPr>
            <w:r w:rsidRPr="00DF0317">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DF0317">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F031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F0317">
              <w:rPr>
                <w:rFonts w:ascii="Times New Roman" w:hAnsi="Times New Roman" w:cs="Times New Roman"/>
                <w:color w:val="000000"/>
                <w:sz w:val="24"/>
                <w:szCs w:val="24"/>
                <w:lang w:val="ru-RU"/>
              </w:rPr>
              <w:t xml:space="preserve"> Режим доступа: </w:t>
            </w:r>
            <w:hyperlink r:id="rId11" w:history="1">
              <w:r w:rsidR="003718A0">
                <w:rPr>
                  <w:rStyle w:val="a3"/>
                  <w:rFonts w:ascii="Times New Roman" w:hAnsi="Times New Roman" w:cs="Times New Roman"/>
                  <w:sz w:val="24"/>
                  <w:szCs w:val="24"/>
                  <w:lang w:val="ru-RU"/>
                </w:rPr>
                <w:t>http://elibrary.ru</w:t>
              </w:r>
            </w:hyperlink>
          </w:p>
          <w:p w:rsidR="0050115A" w:rsidRPr="00DF0317" w:rsidRDefault="00D71C80">
            <w:pPr>
              <w:spacing w:after="0" w:line="240" w:lineRule="auto"/>
              <w:jc w:val="both"/>
              <w:rPr>
                <w:sz w:val="24"/>
                <w:szCs w:val="24"/>
                <w:lang w:val="ru-RU"/>
              </w:rPr>
            </w:pPr>
            <w:r w:rsidRPr="00DF0317">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DF0317">
              <w:rPr>
                <w:rFonts w:ascii="Times New Roman" w:hAnsi="Times New Roman" w:cs="Times New Roman"/>
                <w:color w:val="000000"/>
                <w:sz w:val="24"/>
                <w:szCs w:val="24"/>
                <w:lang w:val="ru-RU"/>
              </w:rPr>
              <w:t xml:space="preserve"> Режим доступа:  </w:t>
            </w:r>
            <w:hyperlink r:id="rId12" w:history="1">
              <w:r w:rsidR="003718A0">
                <w:rPr>
                  <w:rStyle w:val="a3"/>
                  <w:rFonts w:ascii="Times New Roman" w:hAnsi="Times New Roman" w:cs="Times New Roman"/>
                  <w:sz w:val="24"/>
                  <w:szCs w:val="24"/>
                  <w:lang w:val="ru-RU"/>
                </w:rPr>
                <w:t>http://www.sciencedirect.com</w:t>
              </w:r>
            </w:hyperlink>
          </w:p>
          <w:p w:rsidR="0050115A" w:rsidRPr="00DF0317" w:rsidRDefault="00D71C80">
            <w:pPr>
              <w:spacing w:after="0" w:line="240" w:lineRule="auto"/>
              <w:jc w:val="both"/>
              <w:rPr>
                <w:sz w:val="24"/>
                <w:szCs w:val="24"/>
                <w:lang w:val="ru-RU"/>
              </w:rPr>
            </w:pPr>
            <w:r w:rsidRPr="00DF0317">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w:t>
              </w:r>
              <w:r w:rsidRPr="00DF0317">
                <w:rPr>
                  <w:rStyle w:val="a3"/>
                  <w:rFonts w:ascii="Times New Roman" w:hAnsi="Times New Roman" w:cs="Times New Roman"/>
                  <w:sz w:val="24"/>
                  <w:szCs w:val="24"/>
                  <w:lang w:val="ru-RU"/>
                </w:rPr>
                <w:t>.</w:t>
              </w:r>
              <w:r>
                <w:rPr>
                  <w:rStyle w:val="a3"/>
                  <w:rFonts w:ascii="Times New Roman" w:hAnsi="Times New Roman" w:cs="Times New Roman"/>
                  <w:sz w:val="24"/>
                  <w:szCs w:val="24"/>
                </w:rPr>
                <w:t>edu</w:t>
              </w:r>
              <w:r w:rsidRPr="00DF0317">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50115A" w:rsidRPr="00DF0317" w:rsidRDefault="00D71C80">
            <w:pPr>
              <w:spacing w:after="0" w:line="240" w:lineRule="auto"/>
              <w:jc w:val="both"/>
              <w:rPr>
                <w:sz w:val="24"/>
                <w:szCs w:val="24"/>
                <w:lang w:val="ru-RU"/>
              </w:rPr>
            </w:pPr>
            <w:r w:rsidRPr="00DF0317">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3718A0">
                <w:rPr>
                  <w:rStyle w:val="a3"/>
                  <w:rFonts w:ascii="Times New Roman" w:hAnsi="Times New Roman" w:cs="Times New Roman"/>
                  <w:sz w:val="24"/>
                  <w:szCs w:val="24"/>
                  <w:lang w:val="ru-RU"/>
                </w:rPr>
                <w:t>http://journals.cambridge.org</w:t>
              </w:r>
            </w:hyperlink>
          </w:p>
          <w:p w:rsidR="0050115A" w:rsidRPr="00DF0317" w:rsidRDefault="00D71C80">
            <w:pPr>
              <w:spacing w:after="0" w:line="240" w:lineRule="auto"/>
              <w:jc w:val="both"/>
              <w:rPr>
                <w:sz w:val="24"/>
                <w:szCs w:val="24"/>
                <w:lang w:val="ru-RU"/>
              </w:rPr>
            </w:pPr>
            <w:r w:rsidRPr="00DF0317">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3718A0">
                <w:rPr>
                  <w:rStyle w:val="a3"/>
                  <w:rFonts w:ascii="Times New Roman" w:hAnsi="Times New Roman" w:cs="Times New Roman"/>
                  <w:sz w:val="24"/>
                  <w:szCs w:val="24"/>
                  <w:lang w:val="ru-RU"/>
                </w:rPr>
                <w:t>http://www.oxfordjoumals.org</w:t>
              </w:r>
            </w:hyperlink>
          </w:p>
          <w:p w:rsidR="0050115A" w:rsidRPr="00DF0317" w:rsidRDefault="00D71C80">
            <w:pPr>
              <w:spacing w:after="0" w:line="240" w:lineRule="auto"/>
              <w:jc w:val="both"/>
              <w:rPr>
                <w:sz w:val="24"/>
                <w:szCs w:val="24"/>
                <w:lang w:val="ru-RU"/>
              </w:rPr>
            </w:pPr>
            <w:r w:rsidRPr="00DF0317">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3718A0">
                <w:rPr>
                  <w:rStyle w:val="a3"/>
                  <w:rFonts w:ascii="Times New Roman" w:hAnsi="Times New Roman" w:cs="Times New Roman"/>
                  <w:sz w:val="24"/>
                  <w:szCs w:val="24"/>
                  <w:lang w:val="ru-RU"/>
                </w:rPr>
                <w:t>http://dic.academic.ru/</w:t>
              </w:r>
            </w:hyperlink>
          </w:p>
          <w:p w:rsidR="0050115A" w:rsidRDefault="00D71C80">
            <w:pPr>
              <w:spacing w:after="0" w:line="240" w:lineRule="auto"/>
              <w:jc w:val="both"/>
              <w:rPr>
                <w:sz w:val="24"/>
                <w:szCs w:val="24"/>
              </w:rPr>
            </w:pPr>
            <w:r w:rsidRPr="00DF0317">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w:t>
            </w:r>
            <w:r>
              <w:rPr>
                <w:rFonts w:ascii="Times New Roman" w:hAnsi="Times New Roman" w:cs="Times New Roman"/>
                <w:color w:val="000000"/>
                <w:sz w:val="24"/>
                <w:szCs w:val="24"/>
              </w:rPr>
              <w:t>Режим</w:t>
            </w:r>
          </w:p>
        </w:tc>
      </w:tr>
    </w:tbl>
    <w:p w:rsidR="0050115A" w:rsidRDefault="00D71C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115A" w:rsidRPr="00DF0317">
        <w:trPr>
          <w:trHeight w:hRule="exact" w:val="6776"/>
        </w:trPr>
        <w:tc>
          <w:tcPr>
            <w:tcW w:w="9654" w:type="dxa"/>
            <w:shd w:val="clear" w:color="000000" w:fill="FFFFFF"/>
            <w:tcMar>
              <w:left w:w="34" w:type="dxa"/>
              <w:right w:w="34" w:type="dxa"/>
            </w:tcMar>
          </w:tcPr>
          <w:p w:rsidR="0050115A" w:rsidRPr="00DF0317" w:rsidRDefault="00D71C80">
            <w:pPr>
              <w:spacing w:after="0" w:line="240" w:lineRule="auto"/>
              <w:jc w:val="both"/>
              <w:rPr>
                <w:sz w:val="24"/>
                <w:szCs w:val="24"/>
                <w:lang w:val="ru-RU"/>
              </w:rPr>
            </w:pPr>
            <w:r w:rsidRPr="00DF0317">
              <w:rPr>
                <w:rFonts w:ascii="Times New Roman" w:hAnsi="Times New Roman" w:cs="Times New Roman"/>
                <w:color w:val="000000"/>
                <w:sz w:val="24"/>
                <w:szCs w:val="24"/>
                <w:lang w:val="ru-RU"/>
              </w:rPr>
              <w:lastRenderedPageBreak/>
              <w:t xml:space="preserve">доступа: </w:t>
            </w:r>
            <w:hyperlink r:id="rId17" w:history="1">
              <w:r w:rsidR="003718A0">
                <w:rPr>
                  <w:rStyle w:val="a3"/>
                  <w:rFonts w:ascii="Times New Roman" w:hAnsi="Times New Roman" w:cs="Times New Roman"/>
                  <w:sz w:val="24"/>
                  <w:szCs w:val="24"/>
                  <w:lang w:val="ru-RU"/>
                </w:rPr>
                <w:t>http://www.benran.ru</w:t>
              </w:r>
            </w:hyperlink>
          </w:p>
          <w:p w:rsidR="0050115A" w:rsidRPr="00DF0317" w:rsidRDefault="00D71C80">
            <w:pPr>
              <w:spacing w:after="0" w:line="240" w:lineRule="auto"/>
              <w:jc w:val="both"/>
              <w:rPr>
                <w:sz w:val="24"/>
                <w:szCs w:val="24"/>
                <w:lang w:val="ru-RU"/>
              </w:rPr>
            </w:pPr>
            <w:r w:rsidRPr="00DF0317">
              <w:rPr>
                <w:rFonts w:ascii="Times New Roman" w:hAnsi="Times New Roman" w:cs="Times New Roman"/>
                <w:color w:val="000000"/>
                <w:sz w:val="24"/>
                <w:szCs w:val="24"/>
                <w:lang w:val="ru-RU"/>
              </w:rPr>
              <w:t xml:space="preserve">11.   Сайт Госкомстата РФ. Режим доступа: </w:t>
            </w:r>
            <w:hyperlink r:id="rId18" w:history="1">
              <w:r w:rsidR="003718A0">
                <w:rPr>
                  <w:rStyle w:val="a3"/>
                  <w:rFonts w:ascii="Times New Roman" w:hAnsi="Times New Roman" w:cs="Times New Roman"/>
                  <w:sz w:val="24"/>
                  <w:szCs w:val="24"/>
                  <w:lang w:val="ru-RU"/>
                </w:rPr>
                <w:t>http://www.gks.ru</w:t>
              </w:r>
            </w:hyperlink>
          </w:p>
          <w:p w:rsidR="0050115A" w:rsidRPr="00DF0317" w:rsidRDefault="00D71C80">
            <w:pPr>
              <w:spacing w:after="0" w:line="240" w:lineRule="auto"/>
              <w:jc w:val="both"/>
              <w:rPr>
                <w:sz w:val="24"/>
                <w:szCs w:val="24"/>
                <w:lang w:val="ru-RU"/>
              </w:rPr>
            </w:pPr>
            <w:r w:rsidRPr="00DF0317">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3718A0">
                <w:rPr>
                  <w:rStyle w:val="a3"/>
                  <w:rFonts w:ascii="Times New Roman" w:hAnsi="Times New Roman" w:cs="Times New Roman"/>
                  <w:sz w:val="24"/>
                  <w:szCs w:val="24"/>
                  <w:lang w:val="ru-RU"/>
                </w:rPr>
                <w:t>http://diss.rsl.ru</w:t>
              </w:r>
            </w:hyperlink>
          </w:p>
          <w:p w:rsidR="0050115A" w:rsidRPr="00DF0317" w:rsidRDefault="00D71C80">
            <w:pPr>
              <w:spacing w:after="0" w:line="240" w:lineRule="auto"/>
              <w:jc w:val="both"/>
              <w:rPr>
                <w:sz w:val="24"/>
                <w:szCs w:val="24"/>
                <w:lang w:val="ru-RU"/>
              </w:rPr>
            </w:pPr>
            <w:r w:rsidRPr="00DF0317">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3718A0">
                <w:rPr>
                  <w:rStyle w:val="a3"/>
                  <w:rFonts w:ascii="Times New Roman" w:hAnsi="Times New Roman" w:cs="Times New Roman"/>
                  <w:sz w:val="24"/>
                  <w:szCs w:val="24"/>
                  <w:lang w:val="ru-RU"/>
                </w:rPr>
                <w:t>http://ru.spinform.ru</w:t>
              </w:r>
            </w:hyperlink>
          </w:p>
          <w:p w:rsidR="0050115A" w:rsidRPr="00DF0317" w:rsidRDefault="00D71C80">
            <w:pPr>
              <w:spacing w:after="0" w:line="240" w:lineRule="auto"/>
              <w:jc w:val="both"/>
              <w:rPr>
                <w:sz w:val="24"/>
                <w:szCs w:val="24"/>
                <w:lang w:val="ru-RU"/>
              </w:rPr>
            </w:pPr>
            <w:r w:rsidRPr="00DF0317">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0115A" w:rsidRPr="00DF0317" w:rsidRDefault="00D71C80">
            <w:pPr>
              <w:spacing w:after="0" w:line="240" w:lineRule="auto"/>
              <w:jc w:val="both"/>
              <w:rPr>
                <w:sz w:val="24"/>
                <w:szCs w:val="24"/>
                <w:lang w:val="ru-RU"/>
              </w:rPr>
            </w:pPr>
            <w:r w:rsidRPr="00DF0317">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0115A" w:rsidRPr="00DF0317">
        <w:trPr>
          <w:trHeight w:hRule="exact" w:val="314"/>
        </w:trPr>
        <w:tc>
          <w:tcPr>
            <w:tcW w:w="9654" w:type="dxa"/>
            <w:shd w:val="clear" w:color="000000" w:fill="FFFFFF"/>
            <w:tcMar>
              <w:left w:w="34" w:type="dxa"/>
              <w:right w:w="34" w:type="dxa"/>
            </w:tcMar>
          </w:tcPr>
          <w:p w:rsidR="0050115A" w:rsidRPr="00DF0317" w:rsidRDefault="00D71C80">
            <w:pPr>
              <w:spacing w:after="0" w:line="240" w:lineRule="auto"/>
              <w:rPr>
                <w:sz w:val="24"/>
                <w:szCs w:val="24"/>
                <w:lang w:val="ru-RU"/>
              </w:rPr>
            </w:pPr>
            <w:r w:rsidRPr="00DF0317">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50115A">
        <w:trPr>
          <w:trHeight w:hRule="exact" w:val="8301"/>
        </w:trPr>
        <w:tc>
          <w:tcPr>
            <w:tcW w:w="9654" w:type="dxa"/>
            <w:shd w:val="clear" w:color="000000" w:fill="FFFFFF"/>
            <w:tcMar>
              <w:left w:w="34" w:type="dxa"/>
              <w:right w:w="34" w:type="dxa"/>
            </w:tcMar>
          </w:tcPr>
          <w:p w:rsidR="0050115A" w:rsidRPr="00DF0317" w:rsidRDefault="00D71C80">
            <w:pPr>
              <w:spacing w:after="0" w:line="240" w:lineRule="auto"/>
              <w:jc w:val="both"/>
              <w:rPr>
                <w:sz w:val="24"/>
                <w:szCs w:val="24"/>
                <w:lang w:val="ru-RU"/>
              </w:rPr>
            </w:pPr>
            <w:r w:rsidRPr="00DF0317">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0115A" w:rsidRPr="00DF0317" w:rsidRDefault="00D71C80">
            <w:pPr>
              <w:spacing w:after="0" w:line="240" w:lineRule="auto"/>
              <w:jc w:val="both"/>
              <w:rPr>
                <w:sz w:val="24"/>
                <w:szCs w:val="24"/>
                <w:lang w:val="ru-RU"/>
              </w:rPr>
            </w:pPr>
            <w:r w:rsidRPr="00DF0317">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50115A" w:rsidRPr="00DF0317" w:rsidRDefault="00D71C80">
            <w:pPr>
              <w:spacing w:after="0" w:line="240" w:lineRule="auto"/>
              <w:jc w:val="both"/>
              <w:rPr>
                <w:sz w:val="24"/>
                <w:szCs w:val="24"/>
                <w:lang w:val="ru-RU"/>
              </w:rPr>
            </w:pPr>
            <w:r>
              <w:rPr>
                <w:rFonts w:ascii="Times New Roman" w:hAnsi="Times New Roman" w:cs="Times New Roman"/>
                <w:color w:val="000000"/>
                <w:sz w:val="24"/>
                <w:szCs w:val="24"/>
              </w:rPr>
              <w:t>⦁</w:t>
            </w:r>
            <w:r w:rsidRPr="00DF0317">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0115A" w:rsidRPr="00DF0317" w:rsidRDefault="00D71C80">
            <w:pPr>
              <w:spacing w:after="0" w:line="240" w:lineRule="auto"/>
              <w:jc w:val="both"/>
              <w:rPr>
                <w:sz w:val="24"/>
                <w:szCs w:val="24"/>
                <w:lang w:val="ru-RU"/>
              </w:rPr>
            </w:pPr>
            <w:r>
              <w:rPr>
                <w:rFonts w:ascii="Times New Roman" w:hAnsi="Times New Roman" w:cs="Times New Roman"/>
                <w:color w:val="000000"/>
                <w:sz w:val="24"/>
                <w:szCs w:val="24"/>
              </w:rPr>
              <w:t>⦁</w:t>
            </w:r>
            <w:r w:rsidRPr="00DF0317">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50115A" w:rsidRPr="00DF0317" w:rsidRDefault="00D71C80">
            <w:pPr>
              <w:spacing w:after="0" w:line="240" w:lineRule="auto"/>
              <w:jc w:val="both"/>
              <w:rPr>
                <w:sz w:val="24"/>
                <w:szCs w:val="24"/>
                <w:lang w:val="ru-RU"/>
              </w:rPr>
            </w:pPr>
            <w:r>
              <w:rPr>
                <w:rFonts w:ascii="Times New Roman" w:hAnsi="Times New Roman" w:cs="Times New Roman"/>
                <w:color w:val="000000"/>
                <w:sz w:val="24"/>
                <w:szCs w:val="24"/>
              </w:rPr>
              <w:t>⦁</w:t>
            </w:r>
            <w:r w:rsidRPr="00DF0317">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50115A" w:rsidRDefault="00D71C8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0115A" w:rsidRDefault="00D71C8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0115A" w:rsidRDefault="00D71C8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0115A" w:rsidRDefault="00D71C8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50115A" w:rsidRDefault="00D71C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115A">
        <w:trPr>
          <w:trHeight w:hRule="exact" w:val="5514"/>
        </w:trPr>
        <w:tc>
          <w:tcPr>
            <w:tcW w:w="9654" w:type="dxa"/>
            <w:shd w:val="clear" w:color="000000" w:fill="FFFFFF"/>
            <w:tcMar>
              <w:left w:w="34" w:type="dxa"/>
              <w:right w:w="34" w:type="dxa"/>
            </w:tcMar>
          </w:tcPr>
          <w:p w:rsidR="0050115A" w:rsidRDefault="00D71C80">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0115A" w:rsidRDefault="00D71C8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0115A" w:rsidRDefault="00D71C8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0115A">
        <w:trPr>
          <w:trHeight w:hRule="exact" w:val="855"/>
        </w:trPr>
        <w:tc>
          <w:tcPr>
            <w:tcW w:w="9654" w:type="dxa"/>
            <w:shd w:val="clear" w:color="000000" w:fill="FFFFFF"/>
            <w:tcMar>
              <w:left w:w="34" w:type="dxa"/>
              <w:right w:w="34" w:type="dxa"/>
            </w:tcMar>
          </w:tcPr>
          <w:p w:rsidR="0050115A" w:rsidRDefault="00D71C8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0115A">
        <w:trPr>
          <w:trHeight w:hRule="exact" w:val="2989"/>
        </w:trPr>
        <w:tc>
          <w:tcPr>
            <w:tcW w:w="9654" w:type="dxa"/>
            <w:shd w:val="clear" w:color="000000" w:fill="FFFFFF"/>
            <w:tcMar>
              <w:left w:w="34" w:type="dxa"/>
              <w:right w:w="34" w:type="dxa"/>
            </w:tcMar>
          </w:tcPr>
          <w:p w:rsidR="0050115A" w:rsidRDefault="00D71C8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0115A" w:rsidRDefault="0050115A">
            <w:pPr>
              <w:spacing w:after="0" w:line="240" w:lineRule="auto"/>
              <w:jc w:val="both"/>
              <w:rPr>
                <w:sz w:val="24"/>
                <w:szCs w:val="24"/>
              </w:rPr>
            </w:pPr>
          </w:p>
          <w:p w:rsidR="0050115A" w:rsidRDefault="00D71C8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0115A" w:rsidRDefault="00D71C8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0115A" w:rsidRDefault="00D71C8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0115A" w:rsidRDefault="00D71C8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0115A" w:rsidRDefault="00D71C8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0115A" w:rsidRDefault="00D71C8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0115A" w:rsidRDefault="0050115A">
            <w:pPr>
              <w:spacing w:after="0" w:line="240" w:lineRule="auto"/>
              <w:jc w:val="both"/>
              <w:rPr>
                <w:sz w:val="24"/>
                <w:szCs w:val="24"/>
              </w:rPr>
            </w:pPr>
          </w:p>
          <w:p w:rsidR="0050115A" w:rsidRDefault="00D71C8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0115A">
        <w:trPr>
          <w:trHeight w:hRule="exact" w:val="304"/>
        </w:trPr>
        <w:tc>
          <w:tcPr>
            <w:tcW w:w="9654" w:type="dxa"/>
            <w:shd w:val="clear" w:color="000000" w:fill="FFFFFF"/>
            <w:tcMar>
              <w:left w:w="34" w:type="dxa"/>
              <w:right w:w="34" w:type="dxa"/>
            </w:tcMar>
          </w:tcPr>
          <w:p w:rsidR="0050115A" w:rsidRDefault="00D71C8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3718A0">
                <w:rPr>
                  <w:rStyle w:val="a3"/>
                  <w:rFonts w:ascii="Times New Roman" w:hAnsi="Times New Roman" w:cs="Times New Roman"/>
                  <w:sz w:val="24"/>
                  <w:szCs w:val="24"/>
                </w:rPr>
                <w:t>http://pravo.gov.ru</w:t>
              </w:r>
            </w:hyperlink>
          </w:p>
        </w:tc>
      </w:tr>
      <w:tr w:rsidR="0050115A">
        <w:trPr>
          <w:trHeight w:hRule="exact" w:val="304"/>
        </w:trPr>
        <w:tc>
          <w:tcPr>
            <w:tcW w:w="9654" w:type="dxa"/>
            <w:shd w:val="clear" w:color="000000" w:fill="FFFFFF"/>
            <w:tcMar>
              <w:left w:w="34" w:type="dxa"/>
              <w:right w:w="34" w:type="dxa"/>
            </w:tcMar>
          </w:tcPr>
          <w:p w:rsidR="0050115A" w:rsidRDefault="00D71C8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3718A0">
                <w:rPr>
                  <w:rStyle w:val="a3"/>
                  <w:rFonts w:ascii="Times New Roman" w:hAnsi="Times New Roman" w:cs="Times New Roman"/>
                  <w:sz w:val="24"/>
                  <w:szCs w:val="24"/>
                </w:rPr>
                <w:t>http://edu.garant.ru/omga/</w:t>
              </w:r>
            </w:hyperlink>
          </w:p>
        </w:tc>
      </w:tr>
      <w:tr w:rsidR="0050115A">
        <w:trPr>
          <w:trHeight w:hRule="exact" w:val="585"/>
        </w:trPr>
        <w:tc>
          <w:tcPr>
            <w:tcW w:w="9654" w:type="dxa"/>
            <w:shd w:val="clear" w:color="000000" w:fill="FFFFFF"/>
            <w:tcMar>
              <w:left w:w="34" w:type="dxa"/>
              <w:right w:w="34" w:type="dxa"/>
            </w:tcMar>
          </w:tcPr>
          <w:p w:rsidR="0050115A" w:rsidRDefault="00D71C8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3718A0">
                <w:rPr>
                  <w:rStyle w:val="a3"/>
                  <w:rFonts w:ascii="Times New Roman" w:hAnsi="Times New Roman" w:cs="Times New Roman"/>
                  <w:sz w:val="24"/>
                  <w:szCs w:val="24"/>
                </w:rPr>
                <w:t>http://www.consultant.ru/edu/student/study/</w:t>
              </w:r>
            </w:hyperlink>
          </w:p>
        </w:tc>
      </w:tr>
      <w:tr w:rsidR="0050115A">
        <w:trPr>
          <w:trHeight w:hRule="exact" w:val="314"/>
        </w:trPr>
        <w:tc>
          <w:tcPr>
            <w:tcW w:w="9654" w:type="dxa"/>
            <w:shd w:val="clear" w:color="000000" w:fill="FFFFFF"/>
            <w:tcMar>
              <w:left w:w="34" w:type="dxa"/>
              <w:right w:w="34" w:type="dxa"/>
            </w:tcMar>
          </w:tcPr>
          <w:p w:rsidR="0050115A" w:rsidRDefault="00D71C8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0115A">
        <w:trPr>
          <w:trHeight w:hRule="exact" w:val="4523"/>
        </w:trPr>
        <w:tc>
          <w:tcPr>
            <w:tcW w:w="9654" w:type="dxa"/>
            <w:shd w:val="clear" w:color="000000" w:fill="FFFFFF"/>
            <w:tcMar>
              <w:left w:w="34" w:type="dxa"/>
              <w:right w:w="34" w:type="dxa"/>
            </w:tcMar>
          </w:tcPr>
          <w:p w:rsidR="0050115A" w:rsidRDefault="00D71C8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0115A" w:rsidRDefault="00D71C8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0115A" w:rsidRDefault="00D71C8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0115A" w:rsidRDefault="00D71C8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0115A" w:rsidRDefault="00D71C8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0115A" w:rsidRDefault="00D71C8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0115A" w:rsidRDefault="00D71C8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w:t>
            </w:r>
          </w:p>
        </w:tc>
      </w:tr>
    </w:tbl>
    <w:p w:rsidR="0050115A" w:rsidRDefault="00D71C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115A">
        <w:trPr>
          <w:trHeight w:hRule="exact" w:val="3260"/>
        </w:trPr>
        <w:tc>
          <w:tcPr>
            <w:tcW w:w="9654" w:type="dxa"/>
            <w:shd w:val="clear" w:color="000000" w:fill="FFFFFF"/>
            <w:tcMar>
              <w:left w:w="34" w:type="dxa"/>
              <w:right w:w="34" w:type="dxa"/>
            </w:tcMar>
          </w:tcPr>
          <w:p w:rsidR="0050115A" w:rsidRDefault="00D71C80">
            <w:pPr>
              <w:spacing w:after="0" w:line="240" w:lineRule="auto"/>
              <w:jc w:val="both"/>
              <w:rPr>
                <w:sz w:val="24"/>
                <w:szCs w:val="24"/>
              </w:rPr>
            </w:pPr>
            <w:r>
              <w:rPr>
                <w:rFonts w:ascii="Times New Roman" w:hAnsi="Times New Roman" w:cs="Times New Roman"/>
                <w:color w:val="000000"/>
                <w:sz w:val="24"/>
                <w:szCs w:val="24"/>
              </w:rPr>
              <w:lastRenderedPageBreak/>
              <w:t>следующие информационные технологии:</w:t>
            </w:r>
          </w:p>
          <w:p w:rsidR="0050115A" w:rsidRDefault="00D71C8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0115A" w:rsidRDefault="00D71C8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0115A" w:rsidRDefault="00D71C8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0115A" w:rsidRDefault="00D71C8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0115A" w:rsidRDefault="00D71C8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0115A" w:rsidRDefault="00D71C8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0115A" w:rsidRDefault="00D71C8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0115A">
        <w:trPr>
          <w:trHeight w:hRule="exact" w:val="277"/>
        </w:trPr>
        <w:tc>
          <w:tcPr>
            <w:tcW w:w="9640" w:type="dxa"/>
          </w:tcPr>
          <w:p w:rsidR="0050115A" w:rsidRDefault="0050115A"/>
        </w:tc>
      </w:tr>
      <w:tr w:rsidR="0050115A">
        <w:trPr>
          <w:trHeight w:hRule="exact" w:val="585"/>
        </w:trPr>
        <w:tc>
          <w:tcPr>
            <w:tcW w:w="9654" w:type="dxa"/>
            <w:shd w:val="clear" w:color="000000" w:fill="FFFFFF"/>
            <w:tcMar>
              <w:left w:w="34" w:type="dxa"/>
              <w:right w:w="34" w:type="dxa"/>
            </w:tcMar>
          </w:tcPr>
          <w:p w:rsidR="0050115A" w:rsidRDefault="00D71C8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0115A">
        <w:trPr>
          <w:trHeight w:hRule="exact" w:val="11268"/>
        </w:trPr>
        <w:tc>
          <w:tcPr>
            <w:tcW w:w="9654" w:type="dxa"/>
            <w:shd w:val="clear" w:color="000000" w:fill="FFFFFF"/>
            <w:tcMar>
              <w:left w:w="34" w:type="dxa"/>
              <w:right w:w="34" w:type="dxa"/>
            </w:tcMar>
          </w:tcPr>
          <w:p w:rsidR="0050115A" w:rsidRDefault="00D71C8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0115A" w:rsidRDefault="00D71C8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0115A" w:rsidRDefault="00D71C8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0115A" w:rsidRDefault="00D71C8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0115A" w:rsidRDefault="00D71C8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tc>
      </w:tr>
    </w:tbl>
    <w:p w:rsidR="0050115A" w:rsidRDefault="00D71C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115A">
        <w:trPr>
          <w:trHeight w:hRule="exact" w:val="2989"/>
        </w:trPr>
        <w:tc>
          <w:tcPr>
            <w:tcW w:w="9654" w:type="dxa"/>
            <w:shd w:val="clear" w:color="000000" w:fill="FFFFFF"/>
            <w:tcMar>
              <w:left w:w="34" w:type="dxa"/>
              <w:right w:w="34" w:type="dxa"/>
            </w:tcMar>
          </w:tcPr>
          <w:p w:rsidR="0050115A" w:rsidRDefault="00D71C80">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0115A">
        <w:trPr>
          <w:trHeight w:hRule="exact" w:val="2748"/>
        </w:trPr>
        <w:tc>
          <w:tcPr>
            <w:tcW w:w="9654" w:type="dxa"/>
            <w:shd w:val="clear" w:color="000000" w:fill="FFFFFF"/>
            <w:tcMar>
              <w:left w:w="34" w:type="dxa"/>
              <w:right w:w="34" w:type="dxa"/>
            </w:tcMar>
          </w:tcPr>
          <w:p w:rsidR="0050115A" w:rsidRDefault="00D71C80">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50115A">
        <w:trPr>
          <w:trHeight w:hRule="exact" w:val="3830"/>
        </w:trPr>
        <w:tc>
          <w:tcPr>
            <w:tcW w:w="9654" w:type="dxa"/>
            <w:shd w:val="clear" w:color="000000" w:fill="FFFFFF"/>
            <w:tcMar>
              <w:left w:w="34" w:type="dxa"/>
              <w:right w:w="34" w:type="dxa"/>
            </w:tcMar>
          </w:tcPr>
          <w:p w:rsidR="0050115A" w:rsidRDefault="00D71C80">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50115A" w:rsidRDefault="0050115A"/>
    <w:sectPr w:rsidR="0050115A" w:rsidSect="00A91BE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718A0"/>
    <w:rsid w:val="0050115A"/>
    <w:rsid w:val="009238D6"/>
    <w:rsid w:val="00A91BE6"/>
    <w:rsid w:val="00D31453"/>
    <w:rsid w:val="00D71C80"/>
    <w:rsid w:val="00DF0317"/>
    <w:rsid w:val="00E04EF0"/>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7E63FE-58E0-4D08-9C50-4AED24C7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B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1C80"/>
    <w:rPr>
      <w:color w:val="0563C1" w:themeColor="hyperlink"/>
      <w:u w:val="single"/>
    </w:rPr>
  </w:style>
  <w:style w:type="character" w:styleId="a4">
    <w:name w:val="Unresolved Mention"/>
    <w:basedOn w:val="a0"/>
    <w:uiPriority w:val="99"/>
    <w:semiHidden/>
    <w:unhideWhenUsed/>
    <w:rsid w:val="00371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www.iprbookshop.ru/88720.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4153"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50774" TargetMode="External"/><Relationship Id="rId15" Type="http://schemas.openxmlformats.org/officeDocument/2006/relationships/hyperlink" Target="http://www.oxfordjoumals.org" TargetMode="External"/><Relationship Id="rId23" Type="http://schemas.openxmlformats.org/officeDocument/2006/relationships/hyperlink" Target="http://www.consultant.ru/edu/student/study/"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699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6454</Words>
  <Characters>36790</Characters>
  <Application>Microsoft Office Word</Application>
  <DocSecurity>0</DocSecurity>
  <Lines>306</Lines>
  <Paragraphs>86</Paragraphs>
  <ScaleCrop>false</ScaleCrop>
  <Company>diakov.net</Company>
  <LinksUpToDate>false</LinksUpToDate>
  <CharactersWithSpaces>43158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2021-2022_ФГОС3++2021_Бак-ЗФО-ПИ(21)_plx_Информационное обеспечение систем менеджмента качества</dc:title>
  <dc:creator>FastReport.NET</dc:creator>
  <cp:lastModifiedBy>Mark Bernstorf</cp:lastModifiedBy>
  <cp:revision>6</cp:revision>
  <dcterms:created xsi:type="dcterms:W3CDTF">2021-10-16T13:03:00Z</dcterms:created>
  <dcterms:modified xsi:type="dcterms:W3CDTF">2022-11-12T09:13:00Z</dcterms:modified>
</cp:coreProperties>
</file>